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CB4" w:rsidRDefault="00BA1CB4" w:rsidP="00BA1CB4">
      <w:pPr>
        <w:pStyle w:val="Titre"/>
        <w:rPr>
          <w:szCs w:val="28"/>
        </w:rPr>
      </w:pPr>
      <w:r>
        <w:rPr>
          <w:szCs w:val="28"/>
        </w:rPr>
        <w:t>Session   du   10  décembre   2018</w:t>
      </w:r>
    </w:p>
    <w:p w:rsidR="00BA1CB4" w:rsidRDefault="00BA1CB4" w:rsidP="00BA1CB4">
      <w:pPr>
        <w:pStyle w:val="Titre"/>
        <w:rPr>
          <w:szCs w:val="28"/>
        </w:rPr>
      </w:pPr>
    </w:p>
    <w:p w:rsidR="00BA1CB4" w:rsidRDefault="00BA1CB4" w:rsidP="00BA1CB4">
      <w:pPr>
        <w:widowControl w:val="0"/>
        <w:suppressAutoHyphens/>
        <w:spacing w:after="0" w:line="240" w:lineRule="auto"/>
        <w:jc w:val="both"/>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L’an deux mil dix-huit, le dix décembre à vingt heures, s’est réuni le conseil municipal en session ordinaire, convoqué par le Maire Pierre DREVET.</w:t>
      </w:r>
    </w:p>
    <w:p w:rsidR="00BA1CB4" w:rsidRPr="00BA1CB4" w:rsidRDefault="00BA1CB4" w:rsidP="00BA1CB4">
      <w:pPr>
        <w:widowControl w:val="0"/>
        <w:suppressAutoHyphens/>
        <w:spacing w:after="0" w:line="240" w:lineRule="auto"/>
        <w:jc w:val="both"/>
        <w:rPr>
          <w:rFonts w:ascii="Times New Roman" w:eastAsia="Arial Unicode MS" w:hAnsi="Times New Roman" w:cs="Mangal"/>
          <w:kern w:val="2"/>
          <w:sz w:val="24"/>
          <w:szCs w:val="24"/>
          <w:lang w:eastAsia="hi-IN" w:bidi="hi-IN"/>
        </w:rPr>
      </w:pPr>
      <w:r w:rsidRPr="00BA1CB4">
        <w:rPr>
          <w:rFonts w:ascii="Times New Roman" w:eastAsia="Arial Unicode MS" w:hAnsi="Times New Roman" w:cs="Mangal"/>
          <w:kern w:val="2"/>
          <w:sz w:val="24"/>
          <w:szCs w:val="24"/>
          <w:u w:val="single"/>
          <w:lang w:eastAsia="hi-IN" w:bidi="hi-IN"/>
        </w:rPr>
        <w:t>Présents</w:t>
      </w:r>
      <w:r w:rsidRPr="00BA1CB4">
        <w:rPr>
          <w:rFonts w:ascii="Times New Roman" w:eastAsia="Arial Unicode MS" w:hAnsi="Times New Roman" w:cs="Mangal"/>
          <w:kern w:val="2"/>
          <w:sz w:val="24"/>
          <w:szCs w:val="24"/>
          <w:lang w:eastAsia="hi-IN" w:bidi="hi-IN"/>
        </w:rPr>
        <w:t> : DREVET P, PARDON N,  GUILLOT R,  CHAZELLE P,  DIDIER C, VERGNE F, MARCHAND  F, GAREL A, COLLONGEON MC, ROUX JP</w:t>
      </w:r>
    </w:p>
    <w:p w:rsidR="00BA1CB4" w:rsidRPr="00BA1CB4" w:rsidRDefault="00BA1CB4" w:rsidP="00BA1CB4">
      <w:pPr>
        <w:widowControl w:val="0"/>
        <w:suppressAutoHyphens/>
        <w:spacing w:after="0" w:line="240" w:lineRule="auto"/>
        <w:jc w:val="both"/>
        <w:rPr>
          <w:rFonts w:ascii="Times New Roman" w:eastAsia="Arial Unicode MS" w:hAnsi="Times New Roman" w:cs="Mangal"/>
          <w:kern w:val="2"/>
          <w:sz w:val="24"/>
          <w:szCs w:val="24"/>
          <w:lang w:eastAsia="hi-IN" w:bidi="hi-IN"/>
        </w:rPr>
      </w:pPr>
      <w:r w:rsidRPr="00BA1CB4">
        <w:rPr>
          <w:rFonts w:ascii="Times New Roman" w:eastAsia="Arial Unicode MS" w:hAnsi="Times New Roman" w:cs="Mangal"/>
          <w:kern w:val="2"/>
          <w:sz w:val="24"/>
          <w:szCs w:val="24"/>
          <w:u w:val="single"/>
          <w:lang w:eastAsia="hi-IN" w:bidi="hi-IN"/>
        </w:rPr>
        <w:t>Absents </w:t>
      </w:r>
      <w:r w:rsidRPr="00BA1CB4">
        <w:rPr>
          <w:rFonts w:ascii="Times New Roman" w:eastAsia="Arial Unicode MS" w:hAnsi="Times New Roman" w:cs="Mangal"/>
          <w:kern w:val="2"/>
          <w:sz w:val="24"/>
          <w:szCs w:val="24"/>
          <w:lang w:eastAsia="hi-IN" w:bidi="hi-IN"/>
        </w:rPr>
        <w:t>: SIRIEIX I, SERRET R</w:t>
      </w:r>
    </w:p>
    <w:p w:rsidR="00BA1CB4" w:rsidRPr="00BA1CB4" w:rsidRDefault="00BA1CB4" w:rsidP="00BA1CB4">
      <w:pPr>
        <w:widowControl w:val="0"/>
        <w:suppressAutoHyphens/>
        <w:spacing w:after="0" w:line="240" w:lineRule="auto"/>
        <w:jc w:val="both"/>
        <w:rPr>
          <w:rFonts w:ascii="Times New Roman" w:eastAsia="Arial Unicode MS" w:hAnsi="Times New Roman" w:cs="Mangal"/>
          <w:kern w:val="2"/>
          <w:sz w:val="24"/>
          <w:szCs w:val="24"/>
          <w:u w:val="single"/>
          <w:lang w:eastAsia="hi-IN" w:bidi="hi-IN"/>
        </w:rPr>
      </w:pPr>
      <w:r w:rsidRPr="00BA1CB4">
        <w:rPr>
          <w:rFonts w:ascii="Times New Roman" w:eastAsia="Arial Unicode MS" w:hAnsi="Times New Roman" w:cs="Mangal"/>
          <w:kern w:val="2"/>
          <w:sz w:val="24"/>
          <w:szCs w:val="24"/>
          <w:u w:val="single"/>
          <w:lang w:eastAsia="hi-IN" w:bidi="hi-IN"/>
        </w:rPr>
        <w:t>Absente ayant donné pouvoir :</w:t>
      </w:r>
    </w:p>
    <w:p w:rsidR="00BA1CB4" w:rsidRPr="00BA1CB4" w:rsidRDefault="00BA1CB4" w:rsidP="00BA1CB4">
      <w:pPr>
        <w:widowControl w:val="0"/>
        <w:suppressAutoHyphens/>
        <w:spacing w:after="0" w:line="240" w:lineRule="auto"/>
        <w:jc w:val="both"/>
        <w:rPr>
          <w:rFonts w:ascii="Times New Roman" w:eastAsia="Arial Unicode MS" w:hAnsi="Times New Roman" w:cs="Mangal"/>
          <w:kern w:val="2"/>
          <w:sz w:val="24"/>
          <w:szCs w:val="24"/>
          <w:u w:val="single"/>
          <w:lang w:eastAsia="hi-IN" w:bidi="hi-IN"/>
        </w:rPr>
      </w:pPr>
      <w:r w:rsidRPr="00BA1CB4">
        <w:rPr>
          <w:rFonts w:ascii="Times New Roman" w:eastAsia="Arial Unicode MS" w:hAnsi="Times New Roman" w:cs="Mangal"/>
          <w:kern w:val="2"/>
          <w:sz w:val="24"/>
          <w:szCs w:val="24"/>
          <w:lang w:eastAsia="hi-IN" w:bidi="hi-IN"/>
        </w:rPr>
        <w:t>Mandant : FERNANDES C                  Mandataire : DIDIER C</w:t>
      </w:r>
    </w:p>
    <w:p w:rsidR="00BA1CB4" w:rsidRPr="00BA1CB4" w:rsidRDefault="00BA1CB4" w:rsidP="00BA1CB4">
      <w:pPr>
        <w:widowControl w:val="0"/>
        <w:suppressAutoHyphens/>
        <w:spacing w:after="0" w:line="240" w:lineRule="auto"/>
        <w:jc w:val="both"/>
        <w:rPr>
          <w:rFonts w:ascii="Times New Roman" w:eastAsia="SimSun" w:hAnsi="Times New Roman" w:cs="Mangal"/>
          <w:kern w:val="2"/>
          <w:sz w:val="24"/>
          <w:szCs w:val="24"/>
          <w:lang w:eastAsia="hi-IN" w:bidi="hi-IN"/>
        </w:rPr>
      </w:pPr>
      <w:r w:rsidRPr="00BA1CB4">
        <w:rPr>
          <w:rFonts w:ascii="Times New Roman" w:eastAsia="SimSun" w:hAnsi="Times New Roman" w:cs="Mangal"/>
          <w:kern w:val="2"/>
          <w:sz w:val="24"/>
          <w:szCs w:val="24"/>
          <w:u w:val="single"/>
          <w:lang w:eastAsia="hi-IN" w:bidi="hi-IN"/>
        </w:rPr>
        <w:t>Secrétaire</w:t>
      </w:r>
      <w:r w:rsidRPr="00BA1CB4">
        <w:rPr>
          <w:rFonts w:ascii="Times New Roman" w:eastAsia="SimSun" w:hAnsi="Times New Roman" w:cs="Mangal"/>
          <w:kern w:val="2"/>
          <w:sz w:val="24"/>
          <w:szCs w:val="24"/>
          <w:lang w:eastAsia="hi-IN" w:bidi="hi-IN"/>
        </w:rPr>
        <w:t> : PARDON N</w:t>
      </w:r>
    </w:p>
    <w:p w:rsidR="00BA1CB4" w:rsidRDefault="00BA1CB4" w:rsidP="00BA1CB4">
      <w:pPr>
        <w:spacing w:after="0" w:line="240" w:lineRule="auto"/>
        <w:jc w:val="both"/>
      </w:pPr>
    </w:p>
    <w:p w:rsidR="00BA1CB4" w:rsidRPr="00BA1CB4" w:rsidRDefault="00BA1CB4" w:rsidP="00BA1CB4">
      <w:pPr>
        <w:pStyle w:val="Paragraphedeliste"/>
        <w:numPr>
          <w:ilvl w:val="0"/>
          <w:numId w:val="3"/>
        </w:numPr>
        <w:spacing w:before="0" w:beforeAutospacing="0" w:after="0" w:afterAutospacing="0"/>
        <w:rPr>
          <w:rFonts w:ascii="Times New Roman" w:hAnsi="Times New Roman"/>
          <w:b/>
          <w:szCs w:val="24"/>
          <w:u w:val="single"/>
        </w:rPr>
      </w:pPr>
      <w:r w:rsidRPr="00BA1CB4">
        <w:rPr>
          <w:rFonts w:ascii="Times New Roman" w:hAnsi="Times New Roman"/>
          <w:b/>
          <w:szCs w:val="24"/>
          <w:u w:val="single"/>
        </w:rPr>
        <w:t>Tarifs 2019  /  concessions cimetière :</w:t>
      </w:r>
    </w:p>
    <w:p w:rsidR="00BA1CB4" w:rsidRDefault="00BA1CB4" w:rsidP="00BA1CB4">
      <w:pPr>
        <w:spacing w:after="0" w:line="240" w:lineRule="auto"/>
        <w:rPr>
          <w:rFonts w:ascii="Times New Roman" w:hAnsi="Times New Roman"/>
          <w:szCs w:val="24"/>
        </w:rPr>
      </w:pPr>
      <w:r>
        <w:rPr>
          <w:rFonts w:ascii="Times New Roman" w:hAnsi="Times New Roman"/>
          <w:szCs w:val="24"/>
        </w:rPr>
        <w:t xml:space="preserve">  Monsieur le maire propose de nouveaux tarifs applicables à partir du 1</w:t>
      </w:r>
      <w:r w:rsidRPr="00A76D2B">
        <w:rPr>
          <w:rFonts w:ascii="Times New Roman" w:hAnsi="Times New Roman"/>
          <w:szCs w:val="24"/>
          <w:vertAlign w:val="superscript"/>
        </w:rPr>
        <w:t>er</w:t>
      </w:r>
      <w:r>
        <w:rPr>
          <w:rFonts w:ascii="Times New Roman" w:hAnsi="Times New Roman"/>
          <w:szCs w:val="24"/>
        </w:rPr>
        <w:t xml:space="preserve"> janvier 2019 :</w:t>
      </w:r>
    </w:p>
    <w:p w:rsidR="00BA1CB4" w:rsidRDefault="00BA1CB4" w:rsidP="00BA1CB4">
      <w:pPr>
        <w:pStyle w:val="Paragraphedeliste"/>
        <w:spacing w:before="0" w:beforeAutospacing="0" w:after="0" w:afterAutospacing="0"/>
        <w:ind w:left="0"/>
        <w:rPr>
          <w:rFonts w:ascii="Times New Roman" w:hAnsi="Times New Roman"/>
          <w:sz w:val="24"/>
          <w:szCs w:val="24"/>
        </w:rPr>
      </w:pPr>
      <w:r>
        <w:rPr>
          <w:rFonts w:ascii="Times New Roman" w:hAnsi="Times New Roman"/>
          <w:sz w:val="24"/>
          <w:szCs w:val="24"/>
        </w:rPr>
        <w:t>- Concessions </w:t>
      </w:r>
      <w:proofErr w:type="gramStart"/>
      <w:r>
        <w:rPr>
          <w:rFonts w:ascii="Times New Roman" w:hAnsi="Times New Roman"/>
          <w:sz w:val="24"/>
          <w:szCs w:val="24"/>
        </w:rPr>
        <w:t>:  cinquantenaire</w:t>
      </w:r>
      <w:proofErr w:type="gramEnd"/>
      <w:r>
        <w:rPr>
          <w:rFonts w:ascii="Times New Roman" w:hAnsi="Times New Roman"/>
          <w:sz w:val="24"/>
          <w:szCs w:val="24"/>
        </w:rPr>
        <w:t xml:space="preserve"> …………        102   euros le m²</w:t>
      </w:r>
    </w:p>
    <w:p w:rsidR="00BA1CB4" w:rsidRDefault="00BA1CB4" w:rsidP="00BA1CB4">
      <w:pPr>
        <w:pStyle w:val="Paragraphedeliste"/>
        <w:spacing w:before="0" w:beforeAutospacing="0" w:after="0" w:afterAutospacing="0"/>
        <w:ind w:left="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perpétuelle</w:t>
      </w:r>
      <w:proofErr w:type="gramEnd"/>
      <w:r>
        <w:rPr>
          <w:rFonts w:ascii="Times New Roman" w:hAnsi="Times New Roman"/>
          <w:sz w:val="24"/>
          <w:szCs w:val="24"/>
        </w:rPr>
        <w:t>………………..     245   euros le m²</w:t>
      </w:r>
    </w:p>
    <w:p w:rsidR="00BA1CB4" w:rsidRDefault="00BA1CB4" w:rsidP="00BA1CB4">
      <w:pPr>
        <w:pStyle w:val="Paragraphedeliste"/>
        <w:spacing w:before="0" w:beforeAutospacing="0" w:after="0" w:afterAutospacing="0"/>
        <w:ind w:left="0"/>
        <w:rPr>
          <w:rFonts w:ascii="Times New Roman" w:hAnsi="Times New Roman"/>
          <w:sz w:val="24"/>
          <w:szCs w:val="24"/>
        </w:rPr>
      </w:pPr>
    </w:p>
    <w:p w:rsidR="00BA1CB4" w:rsidRDefault="00BA1CB4" w:rsidP="00BA1CB4">
      <w:pPr>
        <w:pStyle w:val="Paragraphedeliste"/>
        <w:spacing w:before="0" w:beforeAutospacing="0" w:after="0" w:afterAutospacing="0"/>
        <w:ind w:left="0"/>
        <w:rPr>
          <w:rFonts w:ascii="Times New Roman" w:hAnsi="Times New Roman"/>
          <w:sz w:val="24"/>
          <w:szCs w:val="24"/>
        </w:rPr>
      </w:pPr>
      <w:r>
        <w:rPr>
          <w:rFonts w:ascii="Times New Roman" w:hAnsi="Times New Roman"/>
          <w:sz w:val="24"/>
          <w:szCs w:val="24"/>
        </w:rPr>
        <w:t>- Cases de Columbarium </w:t>
      </w:r>
      <w:proofErr w:type="gramStart"/>
      <w:r>
        <w:rPr>
          <w:rFonts w:ascii="Times New Roman" w:hAnsi="Times New Roman"/>
          <w:sz w:val="24"/>
          <w:szCs w:val="24"/>
        </w:rPr>
        <w:t>:  15</w:t>
      </w:r>
      <w:proofErr w:type="gramEnd"/>
      <w:r>
        <w:rPr>
          <w:rFonts w:ascii="Times New Roman" w:hAnsi="Times New Roman"/>
          <w:sz w:val="24"/>
          <w:szCs w:val="24"/>
        </w:rPr>
        <w:t xml:space="preserve"> ans ………       470    euros</w:t>
      </w:r>
    </w:p>
    <w:p w:rsidR="00BA1CB4" w:rsidRDefault="00BA1CB4" w:rsidP="00BA1CB4">
      <w:pPr>
        <w:pStyle w:val="Paragraphedeliste"/>
        <w:spacing w:before="0" w:beforeAutospacing="0" w:after="0" w:afterAutospacing="0"/>
        <w:ind w:left="0"/>
        <w:rPr>
          <w:rFonts w:ascii="Times New Roman" w:hAnsi="Times New Roman"/>
          <w:sz w:val="24"/>
          <w:szCs w:val="24"/>
        </w:rPr>
      </w:pPr>
      <w:r>
        <w:rPr>
          <w:rFonts w:ascii="Times New Roman" w:hAnsi="Times New Roman"/>
          <w:sz w:val="24"/>
          <w:szCs w:val="24"/>
        </w:rPr>
        <w:t xml:space="preserve">                                           30  ans ………       675   euros        </w:t>
      </w:r>
    </w:p>
    <w:p w:rsidR="00BA1CB4" w:rsidRDefault="00BA1CB4" w:rsidP="00BA1CB4">
      <w:pPr>
        <w:spacing w:after="0" w:line="240" w:lineRule="auto"/>
        <w:rPr>
          <w:rFonts w:ascii="Times New Roman" w:hAnsi="Times New Roman"/>
          <w:szCs w:val="24"/>
        </w:rPr>
      </w:pPr>
      <w:r>
        <w:rPr>
          <w:rFonts w:ascii="Times New Roman" w:hAnsi="Times New Roman"/>
          <w:szCs w:val="24"/>
        </w:rPr>
        <w:t xml:space="preserve"> </w:t>
      </w:r>
    </w:p>
    <w:p w:rsidR="00BA1CB4" w:rsidRDefault="00BA1CB4" w:rsidP="00BA1CB4">
      <w:pPr>
        <w:spacing w:after="0" w:line="240" w:lineRule="auto"/>
        <w:rPr>
          <w:rFonts w:ascii="Times New Roman" w:hAnsi="Times New Roman"/>
          <w:szCs w:val="24"/>
        </w:rPr>
      </w:pPr>
      <w:r>
        <w:rPr>
          <w:rFonts w:ascii="Times New Roman" w:hAnsi="Times New Roman"/>
          <w:szCs w:val="24"/>
        </w:rPr>
        <w:t xml:space="preserve"> Après délibération, les membres du conseil municipal :</w:t>
      </w:r>
    </w:p>
    <w:p w:rsidR="00BA1CB4" w:rsidRDefault="00BA1CB4" w:rsidP="00BA1CB4">
      <w:pPr>
        <w:pStyle w:val="Paragraphedeliste"/>
        <w:spacing w:before="0" w:beforeAutospacing="0" w:after="0" w:afterAutospacing="0"/>
        <w:ind w:left="0"/>
        <w:rPr>
          <w:rFonts w:ascii="Times New Roman" w:hAnsi="Times New Roman"/>
          <w:sz w:val="24"/>
          <w:szCs w:val="24"/>
        </w:rPr>
      </w:pPr>
      <w:r>
        <w:rPr>
          <w:rFonts w:ascii="Times New Roman" w:hAnsi="Times New Roman"/>
          <w:sz w:val="24"/>
          <w:szCs w:val="24"/>
        </w:rPr>
        <w:t xml:space="preserve"> * décident d’appliquer ces tarifs à partir du 1</w:t>
      </w:r>
      <w:r w:rsidRPr="00A76D2B">
        <w:rPr>
          <w:rFonts w:ascii="Times New Roman" w:hAnsi="Times New Roman"/>
          <w:sz w:val="24"/>
          <w:szCs w:val="24"/>
          <w:vertAlign w:val="superscript"/>
        </w:rPr>
        <w:t>er</w:t>
      </w:r>
      <w:r>
        <w:rPr>
          <w:rFonts w:ascii="Times New Roman" w:hAnsi="Times New Roman"/>
          <w:sz w:val="24"/>
          <w:szCs w:val="24"/>
        </w:rPr>
        <w:t xml:space="preserve"> janvier 2019</w:t>
      </w:r>
    </w:p>
    <w:p w:rsidR="003771E1" w:rsidRDefault="003771E1" w:rsidP="00BA1CB4">
      <w:pPr>
        <w:spacing w:after="0" w:line="240" w:lineRule="auto"/>
      </w:pPr>
    </w:p>
    <w:p w:rsidR="00BA1CB4" w:rsidRPr="00BA1CB4" w:rsidRDefault="00BA1CB4" w:rsidP="00BA1CB4">
      <w:pPr>
        <w:pStyle w:val="Paragraphedeliste"/>
        <w:numPr>
          <w:ilvl w:val="0"/>
          <w:numId w:val="3"/>
        </w:numPr>
        <w:spacing w:before="0" w:beforeAutospacing="0" w:after="0" w:afterAutospacing="0"/>
        <w:ind w:right="-288"/>
        <w:rPr>
          <w:rFonts w:ascii="Times New Roman" w:eastAsia="Arial Unicode MS" w:hAnsi="Times New Roman"/>
          <w:b/>
          <w:sz w:val="24"/>
          <w:szCs w:val="24"/>
          <w:u w:val="single"/>
        </w:rPr>
      </w:pPr>
      <w:r w:rsidRPr="00BA1CB4">
        <w:rPr>
          <w:rFonts w:ascii="Times New Roman" w:eastAsia="Arial Unicode MS" w:hAnsi="Times New Roman"/>
          <w:b/>
          <w:sz w:val="24"/>
          <w:szCs w:val="24"/>
          <w:u w:val="single"/>
        </w:rPr>
        <w:t>Location de salles / tarifs 2019 :</w:t>
      </w:r>
    </w:p>
    <w:p w:rsidR="00BA1CB4" w:rsidRPr="00BA1CB4" w:rsidRDefault="00BA1CB4" w:rsidP="00BA1CB4">
      <w:pPr>
        <w:tabs>
          <w:tab w:val="left" w:pos="1230"/>
        </w:tabs>
        <w:spacing w:after="0" w:line="240" w:lineRule="auto"/>
        <w:rPr>
          <w:rFonts w:ascii="Times New Roman" w:hAnsi="Times New Roman" w:cs="Times New Roman"/>
          <w:sz w:val="24"/>
          <w:szCs w:val="24"/>
        </w:rPr>
      </w:pPr>
      <w:r w:rsidRPr="00BA1CB4">
        <w:rPr>
          <w:rFonts w:ascii="Times New Roman" w:hAnsi="Times New Roman" w:cs="Times New Roman"/>
          <w:sz w:val="24"/>
          <w:szCs w:val="24"/>
        </w:rPr>
        <w:t>Monsieur le Maire propose de modifier ainsi les tarifs de locations pour les deux salles :</w:t>
      </w:r>
    </w:p>
    <w:p w:rsidR="00BA1CB4" w:rsidRPr="00BA1CB4" w:rsidRDefault="00BA1CB4" w:rsidP="00BA1CB4">
      <w:pPr>
        <w:tabs>
          <w:tab w:val="left" w:pos="1230"/>
        </w:tabs>
        <w:spacing w:after="0" w:line="240" w:lineRule="auto"/>
        <w:rPr>
          <w:rFonts w:ascii="Times New Roman" w:hAnsi="Times New Roman" w:cs="Times New Roman"/>
          <w:sz w:val="24"/>
          <w:szCs w:val="24"/>
        </w:rPr>
      </w:pPr>
      <w:r w:rsidRPr="00BA1CB4">
        <w:rPr>
          <w:rFonts w:ascii="Times New Roman" w:hAnsi="Times New Roman" w:cs="Times New Roman"/>
          <w:bCs/>
          <w:sz w:val="24"/>
          <w:szCs w:val="24"/>
        </w:rPr>
        <w:t xml:space="preserve">    </w:t>
      </w:r>
      <w:r>
        <w:rPr>
          <w:rFonts w:ascii="Times New Roman" w:hAnsi="Times New Roman" w:cs="Times New Roman"/>
          <w:bCs/>
          <w:sz w:val="24"/>
          <w:szCs w:val="24"/>
          <w:u w:val="single"/>
        </w:rPr>
        <w:t>-</w:t>
      </w:r>
      <w:r w:rsidRPr="00BA1CB4">
        <w:rPr>
          <w:rFonts w:ascii="Times New Roman" w:hAnsi="Times New Roman" w:cs="Times New Roman"/>
          <w:bCs/>
          <w:sz w:val="24"/>
          <w:szCs w:val="24"/>
          <w:u w:val="single"/>
        </w:rPr>
        <w:t xml:space="preserve"> E. R. A.</w:t>
      </w:r>
      <w:r w:rsidRPr="00BA1CB4">
        <w:rPr>
          <w:rFonts w:ascii="Times New Roman" w:hAnsi="Times New Roman" w:cs="Times New Roman"/>
          <w:b/>
          <w:bCs/>
          <w:sz w:val="24"/>
          <w:szCs w:val="24"/>
          <w:u w:val="single"/>
        </w:rPr>
        <w:t xml:space="preserve"> : </w:t>
      </w:r>
      <w:r w:rsidRPr="00BA1CB4">
        <w:rPr>
          <w:rFonts w:ascii="Times New Roman" w:hAnsi="Times New Roman" w:cs="Times New Roman"/>
          <w:bCs/>
          <w:sz w:val="24"/>
          <w:szCs w:val="24"/>
        </w:rPr>
        <w:t xml:space="preserve">- </w:t>
      </w:r>
      <w:r w:rsidRPr="00BA1CB4">
        <w:rPr>
          <w:rFonts w:ascii="Times New Roman" w:hAnsi="Times New Roman" w:cs="Times New Roman"/>
          <w:sz w:val="24"/>
          <w:szCs w:val="24"/>
        </w:rPr>
        <w:t>personnes  de la commune …………………………                  204  euros</w:t>
      </w:r>
    </w:p>
    <w:p w:rsidR="00BA1CB4" w:rsidRPr="00BA1CB4" w:rsidRDefault="00BA1CB4" w:rsidP="00BA1CB4">
      <w:pPr>
        <w:tabs>
          <w:tab w:val="left" w:pos="1230"/>
        </w:tabs>
        <w:spacing w:after="0" w:line="240" w:lineRule="auto"/>
        <w:rPr>
          <w:rFonts w:ascii="Times New Roman" w:hAnsi="Times New Roman" w:cs="Times New Roman"/>
          <w:sz w:val="24"/>
          <w:szCs w:val="24"/>
        </w:rPr>
      </w:pPr>
      <w:r w:rsidRPr="00BA1CB4">
        <w:rPr>
          <w:rFonts w:ascii="Times New Roman" w:hAnsi="Times New Roman" w:cs="Times New Roman"/>
          <w:bCs/>
          <w:sz w:val="24"/>
          <w:szCs w:val="24"/>
        </w:rPr>
        <w:t xml:space="preserve">                       -</w:t>
      </w:r>
      <w:r w:rsidRPr="00BA1CB4">
        <w:rPr>
          <w:rFonts w:ascii="Times New Roman" w:hAnsi="Times New Roman" w:cs="Times New Roman"/>
          <w:sz w:val="24"/>
          <w:szCs w:val="24"/>
        </w:rPr>
        <w:t xml:space="preserve"> personnes et sociétés extérieures à la commune……                  365     « </w:t>
      </w:r>
    </w:p>
    <w:p w:rsidR="00BA1CB4" w:rsidRPr="00BA1CB4" w:rsidRDefault="00BA1CB4" w:rsidP="00BA1CB4">
      <w:pPr>
        <w:tabs>
          <w:tab w:val="left" w:pos="1230"/>
        </w:tabs>
        <w:spacing w:after="0" w:line="240" w:lineRule="auto"/>
        <w:rPr>
          <w:rFonts w:ascii="Times New Roman" w:hAnsi="Times New Roman" w:cs="Times New Roman"/>
          <w:sz w:val="24"/>
          <w:szCs w:val="24"/>
        </w:rPr>
      </w:pPr>
      <w:r w:rsidRPr="00BA1CB4">
        <w:rPr>
          <w:rFonts w:ascii="Times New Roman" w:hAnsi="Times New Roman" w:cs="Times New Roman"/>
          <w:sz w:val="24"/>
          <w:szCs w:val="24"/>
        </w:rPr>
        <w:t xml:space="preserve">                       - associations communales ………………………….                     20      «  </w:t>
      </w:r>
    </w:p>
    <w:p w:rsidR="00BA1CB4" w:rsidRPr="00BA1CB4" w:rsidRDefault="00BA1CB4" w:rsidP="00BA1CB4">
      <w:pPr>
        <w:tabs>
          <w:tab w:val="left" w:pos="1230"/>
        </w:tabs>
        <w:spacing w:after="0" w:line="240" w:lineRule="auto"/>
        <w:rPr>
          <w:rFonts w:ascii="Times New Roman" w:hAnsi="Times New Roman" w:cs="Times New Roman"/>
          <w:sz w:val="24"/>
          <w:szCs w:val="24"/>
        </w:rPr>
      </w:pPr>
      <w:r w:rsidRPr="00BA1CB4">
        <w:rPr>
          <w:rFonts w:ascii="Times New Roman" w:hAnsi="Times New Roman" w:cs="Times New Roman"/>
          <w:sz w:val="24"/>
          <w:szCs w:val="24"/>
        </w:rPr>
        <w:t xml:space="preserve">                       - chauffage du 1</w:t>
      </w:r>
      <w:r w:rsidRPr="00BA1CB4">
        <w:rPr>
          <w:rFonts w:ascii="Times New Roman" w:hAnsi="Times New Roman" w:cs="Times New Roman"/>
          <w:sz w:val="24"/>
          <w:szCs w:val="24"/>
          <w:vertAlign w:val="superscript"/>
        </w:rPr>
        <w:t>er</w:t>
      </w:r>
      <w:r w:rsidRPr="00BA1CB4">
        <w:rPr>
          <w:rFonts w:ascii="Times New Roman" w:hAnsi="Times New Roman" w:cs="Times New Roman"/>
          <w:sz w:val="24"/>
          <w:szCs w:val="24"/>
        </w:rPr>
        <w:t xml:space="preserve"> octobre au 1</w:t>
      </w:r>
      <w:r w:rsidRPr="00BA1CB4">
        <w:rPr>
          <w:rFonts w:ascii="Times New Roman" w:hAnsi="Times New Roman" w:cs="Times New Roman"/>
          <w:sz w:val="24"/>
          <w:szCs w:val="24"/>
          <w:vertAlign w:val="superscript"/>
        </w:rPr>
        <w:t>er</w:t>
      </w:r>
      <w:r w:rsidRPr="00BA1CB4">
        <w:rPr>
          <w:rFonts w:ascii="Times New Roman" w:hAnsi="Times New Roman" w:cs="Times New Roman"/>
          <w:sz w:val="24"/>
          <w:szCs w:val="24"/>
        </w:rPr>
        <w:t xml:space="preserve"> mai …………….....                      50     « </w:t>
      </w:r>
    </w:p>
    <w:p w:rsidR="00BA1CB4" w:rsidRPr="00BA1CB4" w:rsidRDefault="00BA1CB4" w:rsidP="00BA1CB4">
      <w:pPr>
        <w:tabs>
          <w:tab w:val="left" w:pos="1230"/>
        </w:tabs>
        <w:spacing w:after="0" w:line="240" w:lineRule="auto"/>
        <w:rPr>
          <w:rFonts w:ascii="Times New Roman" w:hAnsi="Times New Roman" w:cs="Times New Roman"/>
          <w:sz w:val="24"/>
          <w:szCs w:val="24"/>
        </w:rPr>
      </w:pPr>
      <w:r w:rsidRPr="00BA1CB4">
        <w:rPr>
          <w:rFonts w:ascii="Times New Roman" w:hAnsi="Times New Roman" w:cs="Times New Roman"/>
          <w:sz w:val="24"/>
          <w:szCs w:val="24"/>
        </w:rPr>
        <w:t xml:space="preserve">                       - forfait nettoyage en cas de salle rendue non propre                     100    « </w:t>
      </w:r>
    </w:p>
    <w:p w:rsidR="00BA1CB4" w:rsidRPr="00BA1CB4" w:rsidRDefault="00BA1CB4" w:rsidP="00BA1CB4">
      <w:pPr>
        <w:tabs>
          <w:tab w:val="left" w:pos="1230"/>
        </w:tabs>
        <w:spacing w:after="0" w:line="240" w:lineRule="auto"/>
        <w:rPr>
          <w:rFonts w:ascii="Times New Roman" w:hAnsi="Times New Roman" w:cs="Times New Roman"/>
          <w:sz w:val="24"/>
          <w:szCs w:val="24"/>
        </w:rPr>
      </w:pPr>
    </w:p>
    <w:p w:rsidR="00BA1CB4" w:rsidRPr="00BA1CB4" w:rsidRDefault="00BA1CB4" w:rsidP="00BA1CB4">
      <w:pPr>
        <w:tabs>
          <w:tab w:val="left" w:pos="1230"/>
        </w:tabs>
        <w:spacing w:after="0" w:line="240" w:lineRule="auto"/>
        <w:ind w:right="-426"/>
        <w:rPr>
          <w:rFonts w:ascii="Times New Roman" w:hAnsi="Times New Roman" w:cs="Times New Roman"/>
          <w:bCs/>
          <w:sz w:val="24"/>
          <w:szCs w:val="24"/>
          <w:u w:val="single"/>
        </w:rPr>
      </w:pPr>
      <w:r w:rsidRPr="00BA1CB4">
        <w:rPr>
          <w:rFonts w:ascii="Times New Roman" w:hAnsi="Times New Roman" w:cs="Times New Roman"/>
          <w:bCs/>
          <w:sz w:val="24"/>
          <w:szCs w:val="24"/>
        </w:rPr>
        <w:t xml:space="preserve">    </w:t>
      </w:r>
      <w:r>
        <w:rPr>
          <w:rFonts w:ascii="Times New Roman" w:hAnsi="Times New Roman" w:cs="Times New Roman"/>
          <w:bCs/>
          <w:sz w:val="24"/>
          <w:szCs w:val="24"/>
          <w:u w:val="single"/>
        </w:rPr>
        <w:t>-</w:t>
      </w:r>
      <w:r w:rsidRPr="00BA1CB4">
        <w:rPr>
          <w:rFonts w:ascii="Times New Roman" w:hAnsi="Times New Roman" w:cs="Times New Roman"/>
          <w:bCs/>
          <w:sz w:val="24"/>
          <w:szCs w:val="24"/>
          <w:u w:val="single"/>
        </w:rPr>
        <w:t xml:space="preserve"> Salle de la </w:t>
      </w:r>
      <w:proofErr w:type="spellStart"/>
      <w:r w:rsidRPr="00BA1CB4">
        <w:rPr>
          <w:rFonts w:ascii="Times New Roman" w:hAnsi="Times New Roman" w:cs="Times New Roman"/>
          <w:bCs/>
          <w:sz w:val="24"/>
          <w:szCs w:val="24"/>
          <w:u w:val="single"/>
        </w:rPr>
        <w:t>Bouteresse</w:t>
      </w:r>
      <w:proofErr w:type="spellEnd"/>
      <w:r w:rsidRPr="00BA1CB4">
        <w:rPr>
          <w:rFonts w:ascii="Times New Roman" w:hAnsi="Times New Roman" w:cs="Times New Roman"/>
          <w:bCs/>
          <w:sz w:val="24"/>
          <w:szCs w:val="24"/>
          <w:u w:val="single"/>
        </w:rPr>
        <w:t> :</w:t>
      </w:r>
    </w:p>
    <w:p w:rsidR="00BA1CB4" w:rsidRPr="00BA1CB4" w:rsidRDefault="00BA1CB4" w:rsidP="00BA1CB4">
      <w:pPr>
        <w:tabs>
          <w:tab w:val="left" w:pos="1230"/>
        </w:tabs>
        <w:spacing w:after="0" w:line="240" w:lineRule="auto"/>
        <w:ind w:right="-426"/>
        <w:rPr>
          <w:rFonts w:ascii="Times New Roman" w:hAnsi="Times New Roman" w:cs="Times New Roman"/>
          <w:sz w:val="24"/>
          <w:szCs w:val="24"/>
        </w:rPr>
      </w:pPr>
      <w:r w:rsidRPr="00BA1CB4">
        <w:rPr>
          <w:rFonts w:ascii="Times New Roman" w:hAnsi="Times New Roman" w:cs="Times New Roman"/>
          <w:bCs/>
          <w:sz w:val="24"/>
          <w:szCs w:val="24"/>
        </w:rPr>
        <w:t xml:space="preserve">                      </w:t>
      </w:r>
      <w:r w:rsidRPr="00BA1CB4">
        <w:rPr>
          <w:rFonts w:ascii="Times New Roman" w:hAnsi="Times New Roman" w:cs="Times New Roman"/>
          <w:sz w:val="24"/>
          <w:szCs w:val="24"/>
        </w:rPr>
        <w:t>- personnes  de la commune……….............................                  140   euros</w:t>
      </w:r>
    </w:p>
    <w:p w:rsidR="00BA1CB4" w:rsidRPr="00BA1CB4" w:rsidRDefault="00BA1CB4" w:rsidP="00BA1CB4">
      <w:pPr>
        <w:tabs>
          <w:tab w:val="left" w:pos="1230"/>
        </w:tabs>
        <w:spacing w:after="0" w:line="240" w:lineRule="auto"/>
        <w:rPr>
          <w:rFonts w:ascii="Times New Roman" w:hAnsi="Times New Roman" w:cs="Times New Roman"/>
          <w:sz w:val="24"/>
          <w:szCs w:val="24"/>
        </w:rPr>
      </w:pPr>
      <w:r w:rsidRPr="00BA1CB4">
        <w:rPr>
          <w:rFonts w:ascii="Times New Roman" w:hAnsi="Times New Roman" w:cs="Times New Roman"/>
          <w:sz w:val="24"/>
          <w:szCs w:val="24"/>
        </w:rPr>
        <w:t xml:space="preserve">                      - personnes et sociétés extérieures à la commune ….                    192    « </w:t>
      </w:r>
    </w:p>
    <w:p w:rsidR="00BA1CB4" w:rsidRPr="00BA1CB4" w:rsidRDefault="00BA1CB4" w:rsidP="00BA1CB4">
      <w:pPr>
        <w:tabs>
          <w:tab w:val="left" w:pos="1230"/>
        </w:tabs>
        <w:spacing w:after="0" w:line="240" w:lineRule="auto"/>
        <w:rPr>
          <w:rFonts w:ascii="Times New Roman" w:hAnsi="Times New Roman" w:cs="Times New Roman"/>
          <w:sz w:val="24"/>
          <w:szCs w:val="24"/>
        </w:rPr>
      </w:pPr>
      <w:r w:rsidRPr="00BA1CB4">
        <w:rPr>
          <w:rFonts w:ascii="Times New Roman" w:hAnsi="Times New Roman" w:cs="Times New Roman"/>
          <w:sz w:val="24"/>
          <w:szCs w:val="24"/>
        </w:rPr>
        <w:t xml:space="preserve">                      - location pour des réunions ………………………..                      40    « </w:t>
      </w:r>
    </w:p>
    <w:p w:rsidR="00BA1CB4" w:rsidRPr="00BA1CB4" w:rsidRDefault="00BA1CB4" w:rsidP="00BA1CB4">
      <w:pPr>
        <w:spacing w:after="0" w:line="240" w:lineRule="auto"/>
        <w:rPr>
          <w:rFonts w:ascii="Times New Roman" w:hAnsi="Times New Roman" w:cs="Times New Roman"/>
          <w:sz w:val="24"/>
          <w:szCs w:val="24"/>
        </w:rPr>
      </w:pPr>
      <w:r w:rsidRPr="00BA1CB4">
        <w:rPr>
          <w:rFonts w:ascii="Times New Roman" w:hAnsi="Times New Roman" w:cs="Times New Roman"/>
          <w:sz w:val="24"/>
          <w:szCs w:val="24"/>
        </w:rPr>
        <w:t xml:space="preserve">                      - associations communales …………………………                      20    « </w:t>
      </w:r>
    </w:p>
    <w:p w:rsidR="00BA1CB4" w:rsidRPr="00BA1CB4" w:rsidRDefault="00BA1CB4" w:rsidP="00BA1CB4">
      <w:pPr>
        <w:spacing w:after="0" w:line="240" w:lineRule="auto"/>
        <w:rPr>
          <w:rFonts w:ascii="Times New Roman" w:hAnsi="Times New Roman" w:cs="Times New Roman"/>
          <w:sz w:val="24"/>
          <w:szCs w:val="24"/>
        </w:rPr>
      </w:pPr>
      <w:r w:rsidRPr="00BA1CB4">
        <w:rPr>
          <w:rFonts w:ascii="Times New Roman" w:hAnsi="Times New Roman" w:cs="Times New Roman"/>
          <w:sz w:val="24"/>
          <w:szCs w:val="24"/>
        </w:rPr>
        <w:t xml:space="preserve">                      - chauffage du 1</w:t>
      </w:r>
      <w:r w:rsidRPr="00BA1CB4">
        <w:rPr>
          <w:rFonts w:ascii="Times New Roman" w:hAnsi="Times New Roman" w:cs="Times New Roman"/>
          <w:sz w:val="24"/>
          <w:szCs w:val="24"/>
          <w:vertAlign w:val="superscript"/>
        </w:rPr>
        <w:t>er</w:t>
      </w:r>
      <w:r w:rsidRPr="00BA1CB4">
        <w:rPr>
          <w:rFonts w:ascii="Times New Roman" w:hAnsi="Times New Roman" w:cs="Times New Roman"/>
          <w:sz w:val="24"/>
          <w:szCs w:val="24"/>
        </w:rPr>
        <w:t xml:space="preserve"> octobre au 1er mai ………………                      25    « </w:t>
      </w:r>
    </w:p>
    <w:p w:rsidR="00BA1CB4" w:rsidRPr="00BA1CB4" w:rsidRDefault="00BA1CB4" w:rsidP="00BA1CB4">
      <w:pPr>
        <w:spacing w:after="0" w:line="240" w:lineRule="auto"/>
        <w:rPr>
          <w:rFonts w:ascii="Times New Roman" w:hAnsi="Times New Roman" w:cs="Times New Roman"/>
          <w:sz w:val="24"/>
          <w:szCs w:val="24"/>
        </w:rPr>
      </w:pPr>
      <w:r w:rsidRPr="00BA1CB4">
        <w:rPr>
          <w:rFonts w:ascii="Times New Roman" w:hAnsi="Times New Roman" w:cs="Times New Roman"/>
          <w:sz w:val="24"/>
          <w:szCs w:val="24"/>
        </w:rPr>
        <w:t xml:space="preserve">                      - forfait nettoyage en cas de salle rendue non propre                     100    « </w:t>
      </w:r>
    </w:p>
    <w:p w:rsidR="00BA1CB4" w:rsidRPr="00BA1CB4" w:rsidRDefault="00BA1CB4" w:rsidP="00BA1CB4">
      <w:pPr>
        <w:spacing w:after="0" w:line="240" w:lineRule="auto"/>
        <w:rPr>
          <w:rFonts w:ascii="Times New Roman" w:hAnsi="Times New Roman" w:cs="Times New Roman"/>
          <w:sz w:val="24"/>
          <w:szCs w:val="24"/>
        </w:rPr>
      </w:pPr>
    </w:p>
    <w:p w:rsidR="00BA1CB4" w:rsidRPr="00BA1CB4" w:rsidRDefault="00BA1CB4" w:rsidP="004A7E34">
      <w:pPr>
        <w:spacing w:after="0" w:line="240" w:lineRule="auto"/>
        <w:contextualSpacing/>
        <w:rPr>
          <w:rFonts w:ascii="Times New Roman" w:hAnsi="Times New Roman" w:cs="Times New Roman"/>
          <w:sz w:val="24"/>
          <w:szCs w:val="24"/>
        </w:rPr>
      </w:pPr>
      <w:r w:rsidRPr="00BA1CB4">
        <w:rPr>
          <w:rFonts w:ascii="Times New Roman" w:hAnsi="Times New Roman" w:cs="Times New Roman"/>
          <w:sz w:val="24"/>
          <w:szCs w:val="24"/>
        </w:rPr>
        <w:t>Après réflexion, le conseil municipal :</w:t>
      </w:r>
    </w:p>
    <w:p w:rsidR="00BA1CB4" w:rsidRPr="00BA1CB4" w:rsidRDefault="00BA1CB4" w:rsidP="004A7E34">
      <w:pPr>
        <w:spacing w:after="0" w:line="240" w:lineRule="auto"/>
        <w:rPr>
          <w:rFonts w:ascii="Times New Roman" w:hAnsi="Times New Roman"/>
          <w:sz w:val="24"/>
          <w:szCs w:val="24"/>
        </w:rPr>
      </w:pPr>
      <w:r>
        <w:rPr>
          <w:rFonts w:ascii="Times New Roman" w:hAnsi="Times New Roman"/>
          <w:sz w:val="24"/>
          <w:szCs w:val="24"/>
        </w:rPr>
        <w:t xml:space="preserve">* </w:t>
      </w:r>
      <w:r w:rsidRPr="00BA1CB4">
        <w:rPr>
          <w:rFonts w:ascii="Times New Roman" w:hAnsi="Times New Roman"/>
          <w:sz w:val="24"/>
          <w:szCs w:val="24"/>
        </w:rPr>
        <w:t>accepte d’appliquer ces tarifs à compter du 1</w:t>
      </w:r>
      <w:r w:rsidRPr="00BA1CB4">
        <w:rPr>
          <w:rFonts w:ascii="Times New Roman" w:hAnsi="Times New Roman"/>
          <w:sz w:val="24"/>
          <w:szCs w:val="24"/>
          <w:vertAlign w:val="superscript"/>
        </w:rPr>
        <w:t>er</w:t>
      </w:r>
      <w:r w:rsidRPr="00BA1CB4">
        <w:rPr>
          <w:rFonts w:ascii="Times New Roman" w:hAnsi="Times New Roman"/>
          <w:sz w:val="24"/>
          <w:szCs w:val="24"/>
        </w:rPr>
        <w:t xml:space="preserve"> janvier 2019,</w:t>
      </w:r>
    </w:p>
    <w:p w:rsidR="00BA1CB4" w:rsidRDefault="00BA1CB4" w:rsidP="004A7E34">
      <w:pPr>
        <w:spacing w:after="0" w:line="240" w:lineRule="auto"/>
        <w:rPr>
          <w:rFonts w:ascii="Times New Roman" w:hAnsi="Times New Roman"/>
          <w:sz w:val="24"/>
          <w:szCs w:val="24"/>
        </w:rPr>
      </w:pPr>
      <w:r>
        <w:rPr>
          <w:rFonts w:ascii="Times New Roman" w:hAnsi="Times New Roman"/>
          <w:sz w:val="24"/>
          <w:szCs w:val="24"/>
        </w:rPr>
        <w:t xml:space="preserve">* </w:t>
      </w:r>
      <w:r w:rsidRPr="00BA1CB4">
        <w:rPr>
          <w:rFonts w:ascii="Times New Roman" w:hAnsi="Times New Roman"/>
          <w:sz w:val="24"/>
          <w:szCs w:val="24"/>
        </w:rPr>
        <w:t xml:space="preserve">maintient le versement d’une caution de </w:t>
      </w:r>
      <w:r>
        <w:rPr>
          <w:rFonts w:ascii="Times New Roman" w:hAnsi="Times New Roman"/>
          <w:sz w:val="24"/>
          <w:szCs w:val="24"/>
        </w:rPr>
        <w:t>300 euros à la remise des clefs.</w:t>
      </w:r>
    </w:p>
    <w:p w:rsidR="004A7E34" w:rsidRDefault="004A7E34" w:rsidP="004A7E34">
      <w:pPr>
        <w:spacing w:after="0" w:line="240" w:lineRule="auto"/>
        <w:rPr>
          <w:rFonts w:ascii="Times New Roman" w:hAnsi="Times New Roman"/>
          <w:sz w:val="24"/>
          <w:szCs w:val="24"/>
        </w:rPr>
      </w:pPr>
    </w:p>
    <w:p w:rsidR="004A7E34" w:rsidRPr="004A7E34" w:rsidRDefault="004A7E34" w:rsidP="004A7E34">
      <w:pPr>
        <w:pStyle w:val="Paragraphedeliste"/>
        <w:numPr>
          <w:ilvl w:val="0"/>
          <w:numId w:val="3"/>
        </w:numPr>
        <w:spacing w:before="0" w:beforeAutospacing="0" w:after="0" w:afterAutospacing="0"/>
        <w:rPr>
          <w:rFonts w:ascii="Times New Roman" w:hAnsi="Times New Roman"/>
          <w:b/>
          <w:sz w:val="24"/>
          <w:szCs w:val="24"/>
          <w:u w:val="single"/>
        </w:rPr>
      </w:pPr>
      <w:r w:rsidRPr="004A7E34">
        <w:rPr>
          <w:rFonts w:ascii="Times New Roman" w:hAnsi="Times New Roman"/>
          <w:b/>
          <w:sz w:val="24"/>
          <w:szCs w:val="24"/>
          <w:u w:val="single"/>
        </w:rPr>
        <w:t>Avis sur enquête publique / police municipale :</w:t>
      </w:r>
    </w:p>
    <w:p w:rsidR="004A7E34" w:rsidRPr="004A7E34" w:rsidRDefault="004A7E34" w:rsidP="004A7E34">
      <w:pPr>
        <w:pStyle w:val="Retraitcorpsdetexte"/>
        <w:ind w:left="0"/>
        <w:jc w:val="both"/>
        <w:rPr>
          <w:rFonts w:ascii="Times New Roman" w:hAnsi="Times New Roman"/>
        </w:rPr>
      </w:pPr>
      <w:r w:rsidRPr="004A7E34">
        <w:rPr>
          <w:rFonts w:ascii="Times New Roman" w:hAnsi="Times New Roman"/>
        </w:rPr>
        <w:t>Monsieur le Maire signale aux membres du conseil qu’ils sont appelés à donner leur avis sur la demande de BM Environnement portant régularisation d’une activité de transit et de traitement de déchets non dangereux pour son installation située aux lieux</w:t>
      </w:r>
      <w:r w:rsidR="004E0848">
        <w:rPr>
          <w:rFonts w:ascii="Times New Roman" w:hAnsi="Times New Roman"/>
        </w:rPr>
        <w:t>-</w:t>
      </w:r>
      <w:r w:rsidRPr="004A7E34">
        <w:rPr>
          <w:rFonts w:ascii="Times New Roman" w:hAnsi="Times New Roman"/>
        </w:rPr>
        <w:t>dits la Barge – Les Marceaux, et soumise à demande d’autorisation d’installation classée.</w:t>
      </w:r>
    </w:p>
    <w:p w:rsidR="004A7E34" w:rsidRPr="004A7E34" w:rsidRDefault="004A7E34" w:rsidP="004A7E34">
      <w:pPr>
        <w:pStyle w:val="Retraitcorpsdetexte"/>
        <w:ind w:left="0"/>
        <w:jc w:val="both"/>
        <w:rPr>
          <w:rFonts w:ascii="Times New Roman" w:hAnsi="Times New Roman"/>
        </w:rPr>
      </w:pPr>
      <w:r w:rsidRPr="004A7E34">
        <w:rPr>
          <w:rFonts w:ascii="Times New Roman" w:hAnsi="Times New Roman"/>
        </w:rPr>
        <w:t xml:space="preserve">Il présente une synthèse du dossier remis par les services de la </w:t>
      </w:r>
      <w:proofErr w:type="spellStart"/>
      <w:r w:rsidRPr="004A7E34">
        <w:rPr>
          <w:rFonts w:ascii="Times New Roman" w:hAnsi="Times New Roman"/>
        </w:rPr>
        <w:t>Sous-Préfecture</w:t>
      </w:r>
      <w:proofErr w:type="spellEnd"/>
      <w:r w:rsidRPr="004A7E34">
        <w:rPr>
          <w:rFonts w:ascii="Times New Roman" w:hAnsi="Times New Roman"/>
        </w:rPr>
        <w:t>, et ayant fait l’objet d’une enquête publique.</w:t>
      </w:r>
    </w:p>
    <w:p w:rsidR="004A7E34" w:rsidRPr="004A7E34" w:rsidRDefault="004A7E34" w:rsidP="004A7E34">
      <w:pPr>
        <w:pStyle w:val="Retraitcorpsdetexte"/>
        <w:ind w:left="0"/>
        <w:jc w:val="both"/>
        <w:rPr>
          <w:rFonts w:ascii="Times New Roman" w:hAnsi="Times New Roman"/>
        </w:rPr>
      </w:pPr>
    </w:p>
    <w:p w:rsidR="004A7E34" w:rsidRPr="004A7E34" w:rsidRDefault="004A7E34" w:rsidP="004A7E34">
      <w:pPr>
        <w:pStyle w:val="Retraitcorpsdetexte"/>
        <w:ind w:left="0"/>
        <w:jc w:val="both"/>
        <w:rPr>
          <w:rFonts w:ascii="Times New Roman" w:hAnsi="Times New Roman"/>
        </w:rPr>
      </w:pPr>
      <w:r w:rsidRPr="004A7E34">
        <w:rPr>
          <w:rFonts w:ascii="Times New Roman" w:hAnsi="Times New Roman"/>
        </w:rPr>
        <w:t>Une discussion soulève l’impératif d’une mise en conformité du volume des déchets aux exigences administratives. Par ailleurs, les élus insistent sur l’inadéquation de la voie desservant l’entreprise BM Environnement au vu du flux des véhicules. Le conseil s’entend sur l’impossibilité pour la commune d’une réfection de ladite route, et souhaite que les travaux soient pris en charge pour partie par Loire Forez Agglomération dans le cadre de la compétence économique et pour partie par BM Environnement.</w:t>
      </w:r>
    </w:p>
    <w:p w:rsidR="004E0848" w:rsidRPr="004E0848" w:rsidRDefault="004E0848" w:rsidP="0095654E">
      <w:pPr>
        <w:pStyle w:val="Paragraphedeliste"/>
        <w:numPr>
          <w:ilvl w:val="0"/>
          <w:numId w:val="3"/>
        </w:numPr>
        <w:spacing w:before="0" w:beforeAutospacing="0" w:after="0" w:afterAutospacing="0"/>
        <w:ind w:left="0" w:firstLine="0"/>
        <w:rPr>
          <w:rFonts w:ascii="Times New Roman" w:hAnsi="Times New Roman"/>
          <w:b/>
          <w:sz w:val="24"/>
          <w:szCs w:val="24"/>
          <w:u w:val="single"/>
        </w:rPr>
      </w:pPr>
      <w:r w:rsidRPr="004E0848">
        <w:rPr>
          <w:rFonts w:ascii="Times New Roman" w:hAnsi="Times New Roman"/>
          <w:b/>
          <w:sz w:val="24"/>
          <w:szCs w:val="24"/>
          <w:u w:val="single"/>
        </w:rPr>
        <w:lastRenderedPageBreak/>
        <w:t>Approbation du rapport de la CLECT</w:t>
      </w:r>
      <w:r>
        <w:rPr>
          <w:rFonts w:ascii="Times New Roman" w:hAnsi="Times New Roman"/>
          <w:b/>
          <w:sz w:val="24"/>
          <w:szCs w:val="24"/>
          <w:u w:val="single"/>
        </w:rPr>
        <w:t xml:space="preserve"> (Commission d’Evaluation des Charges Transférées)</w:t>
      </w:r>
      <w:r w:rsidRPr="004E0848">
        <w:rPr>
          <w:rFonts w:ascii="Times New Roman" w:hAnsi="Times New Roman"/>
          <w:b/>
          <w:sz w:val="24"/>
          <w:szCs w:val="24"/>
          <w:u w:val="single"/>
        </w:rPr>
        <w:t xml:space="preserve"> du 27 septembre 2018 : fixation des nouveaux montants d’attribution de compensation.</w:t>
      </w:r>
    </w:p>
    <w:p w:rsidR="004E0848" w:rsidRPr="00BC1E08" w:rsidRDefault="004E0848" w:rsidP="0095654E">
      <w:pPr>
        <w:spacing w:after="0" w:line="240" w:lineRule="auto"/>
        <w:jc w:val="both"/>
        <w:rPr>
          <w:rFonts w:ascii="Times New Roman" w:hAnsi="Times New Roman" w:cs="Times New Roman"/>
          <w:sz w:val="24"/>
          <w:szCs w:val="24"/>
        </w:rPr>
      </w:pPr>
      <w:bookmarkStart w:id="0" w:name="_GoBack"/>
      <w:bookmarkEnd w:id="0"/>
      <w:r w:rsidRPr="00BC1E08">
        <w:rPr>
          <w:rFonts w:ascii="Times New Roman" w:hAnsi="Times New Roman" w:cs="Times New Roman"/>
          <w:sz w:val="24"/>
          <w:szCs w:val="24"/>
        </w:rPr>
        <w:t xml:space="preserve">Vu l’arrêté préfectoral n°285 en date du 29 septembre 2016, portant création de la Communauté d'agglomération Loire Forez issue de la fusion entre la Communauté d’agglomération Loire Forez, la Communauté de communes du Pays d’Astrée, et la Communauté de communes des Montagnes du Haut Forez et de l’extension à quatorze communes membres de la Communauté de communes du Pays de Saint-Bonnet-le Château : </w:t>
      </w:r>
      <w:proofErr w:type="spellStart"/>
      <w:r w:rsidRPr="00BC1E08">
        <w:rPr>
          <w:rFonts w:ascii="Times New Roman" w:hAnsi="Times New Roman" w:cs="Times New Roman"/>
          <w:sz w:val="24"/>
          <w:szCs w:val="24"/>
        </w:rPr>
        <w:t>Apinac</w:t>
      </w:r>
      <w:proofErr w:type="spellEnd"/>
      <w:r w:rsidRPr="00BC1E08">
        <w:rPr>
          <w:rFonts w:ascii="Times New Roman" w:hAnsi="Times New Roman" w:cs="Times New Roman"/>
          <w:sz w:val="24"/>
          <w:szCs w:val="24"/>
        </w:rPr>
        <w:t xml:space="preserve">, </w:t>
      </w:r>
      <w:proofErr w:type="spellStart"/>
      <w:r w:rsidRPr="00BC1E08">
        <w:rPr>
          <w:rFonts w:ascii="Times New Roman" w:hAnsi="Times New Roman" w:cs="Times New Roman"/>
          <w:sz w:val="24"/>
          <w:szCs w:val="24"/>
        </w:rPr>
        <w:t>Chenereilles</w:t>
      </w:r>
      <w:proofErr w:type="spellEnd"/>
      <w:r w:rsidRPr="00BC1E08">
        <w:rPr>
          <w:rFonts w:ascii="Times New Roman" w:hAnsi="Times New Roman" w:cs="Times New Roman"/>
          <w:sz w:val="24"/>
          <w:szCs w:val="24"/>
        </w:rPr>
        <w:t xml:space="preserve">, </w:t>
      </w:r>
      <w:proofErr w:type="spellStart"/>
      <w:r w:rsidRPr="00BC1E08">
        <w:rPr>
          <w:rFonts w:ascii="Times New Roman" w:hAnsi="Times New Roman" w:cs="Times New Roman"/>
          <w:sz w:val="24"/>
          <w:szCs w:val="24"/>
        </w:rPr>
        <w:t>Estivareilles</w:t>
      </w:r>
      <w:proofErr w:type="spellEnd"/>
      <w:r w:rsidRPr="00BC1E08">
        <w:rPr>
          <w:rFonts w:ascii="Times New Roman" w:hAnsi="Times New Roman" w:cs="Times New Roman"/>
          <w:sz w:val="24"/>
          <w:szCs w:val="24"/>
        </w:rPr>
        <w:t xml:space="preserve">, La Chapelle en </w:t>
      </w:r>
      <w:proofErr w:type="spellStart"/>
      <w:r w:rsidRPr="00BC1E08">
        <w:rPr>
          <w:rFonts w:ascii="Times New Roman" w:hAnsi="Times New Roman" w:cs="Times New Roman"/>
          <w:sz w:val="24"/>
          <w:szCs w:val="24"/>
        </w:rPr>
        <w:t>Lafaye</w:t>
      </w:r>
      <w:proofErr w:type="spellEnd"/>
      <w:r w:rsidRPr="00BC1E08">
        <w:rPr>
          <w:rFonts w:ascii="Times New Roman" w:hAnsi="Times New Roman" w:cs="Times New Roman"/>
          <w:sz w:val="24"/>
          <w:szCs w:val="24"/>
        </w:rPr>
        <w:t xml:space="preserve">, La </w:t>
      </w:r>
      <w:proofErr w:type="spellStart"/>
      <w:r w:rsidRPr="00BC1E08">
        <w:rPr>
          <w:rFonts w:ascii="Times New Roman" w:hAnsi="Times New Roman" w:cs="Times New Roman"/>
          <w:sz w:val="24"/>
          <w:szCs w:val="24"/>
        </w:rPr>
        <w:t>Tourette</w:t>
      </w:r>
      <w:proofErr w:type="spellEnd"/>
      <w:r w:rsidRPr="00BC1E08">
        <w:rPr>
          <w:rFonts w:ascii="Times New Roman" w:hAnsi="Times New Roman" w:cs="Times New Roman"/>
          <w:sz w:val="24"/>
          <w:szCs w:val="24"/>
        </w:rPr>
        <w:t xml:space="preserve">, </w:t>
      </w:r>
      <w:proofErr w:type="spellStart"/>
      <w:r w:rsidRPr="00BC1E08">
        <w:rPr>
          <w:rFonts w:ascii="Times New Roman" w:hAnsi="Times New Roman" w:cs="Times New Roman"/>
          <w:sz w:val="24"/>
          <w:szCs w:val="24"/>
        </w:rPr>
        <w:t>Luriecq</w:t>
      </w:r>
      <w:proofErr w:type="spellEnd"/>
      <w:r w:rsidRPr="00BC1E08">
        <w:rPr>
          <w:rFonts w:ascii="Times New Roman" w:hAnsi="Times New Roman" w:cs="Times New Roman"/>
          <w:sz w:val="24"/>
          <w:szCs w:val="24"/>
        </w:rPr>
        <w:t xml:space="preserve">, </w:t>
      </w:r>
      <w:proofErr w:type="spellStart"/>
      <w:r w:rsidRPr="00BC1E08">
        <w:rPr>
          <w:rFonts w:ascii="Times New Roman" w:hAnsi="Times New Roman" w:cs="Times New Roman"/>
          <w:sz w:val="24"/>
          <w:szCs w:val="24"/>
        </w:rPr>
        <w:t>Marols</w:t>
      </w:r>
      <w:proofErr w:type="spellEnd"/>
      <w:r w:rsidRPr="00BC1E08">
        <w:rPr>
          <w:rFonts w:ascii="Times New Roman" w:hAnsi="Times New Roman" w:cs="Times New Roman"/>
          <w:sz w:val="24"/>
          <w:szCs w:val="24"/>
        </w:rPr>
        <w:t>, Merle-</w:t>
      </w:r>
      <w:proofErr w:type="spellStart"/>
      <w:r w:rsidRPr="00BC1E08">
        <w:rPr>
          <w:rFonts w:ascii="Times New Roman" w:hAnsi="Times New Roman" w:cs="Times New Roman"/>
          <w:sz w:val="24"/>
          <w:szCs w:val="24"/>
        </w:rPr>
        <w:t>Leignec</w:t>
      </w:r>
      <w:proofErr w:type="spellEnd"/>
      <w:r w:rsidRPr="00BC1E08">
        <w:rPr>
          <w:rFonts w:ascii="Times New Roman" w:hAnsi="Times New Roman" w:cs="Times New Roman"/>
          <w:sz w:val="24"/>
          <w:szCs w:val="24"/>
        </w:rPr>
        <w:t xml:space="preserve">, </w:t>
      </w:r>
      <w:proofErr w:type="spellStart"/>
      <w:r w:rsidRPr="00BC1E08">
        <w:rPr>
          <w:rFonts w:ascii="Times New Roman" w:hAnsi="Times New Roman" w:cs="Times New Roman"/>
          <w:sz w:val="24"/>
          <w:szCs w:val="24"/>
        </w:rPr>
        <w:t>Montarcher</w:t>
      </w:r>
      <w:proofErr w:type="spellEnd"/>
      <w:r w:rsidRPr="00BC1E08">
        <w:rPr>
          <w:rFonts w:ascii="Times New Roman" w:hAnsi="Times New Roman" w:cs="Times New Roman"/>
          <w:sz w:val="24"/>
          <w:szCs w:val="24"/>
        </w:rPr>
        <w:t>, Saint-Bonnet-le-Château, Saint-Hilaire-</w:t>
      </w:r>
      <w:proofErr w:type="spellStart"/>
      <w:r w:rsidRPr="00BC1E08">
        <w:rPr>
          <w:rFonts w:ascii="Times New Roman" w:hAnsi="Times New Roman" w:cs="Times New Roman"/>
          <w:sz w:val="24"/>
          <w:szCs w:val="24"/>
        </w:rPr>
        <w:t>Cusson</w:t>
      </w:r>
      <w:proofErr w:type="spellEnd"/>
      <w:r w:rsidRPr="00BC1E08">
        <w:rPr>
          <w:rFonts w:ascii="Times New Roman" w:hAnsi="Times New Roman" w:cs="Times New Roman"/>
          <w:sz w:val="24"/>
          <w:szCs w:val="24"/>
        </w:rPr>
        <w:t>-la-</w:t>
      </w:r>
      <w:proofErr w:type="spellStart"/>
      <w:r w:rsidRPr="00BC1E08">
        <w:rPr>
          <w:rFonts w:ascii="Times New Roman" w:hAnsi="Times New Roman" w:cs="Times New Roman"/>
          <w:sz w:val="24"/>
          <w:szCs w:val="24"/>
        </w:rPr>
        <w:t>Valmitte</w:t>
      </w:r>
      <w:proofErr w:type="spellEnd"/>
      <w:r w:rsidRPr="00BC1E08">
        <w:rPr>
          <w:rFonts w:ascii="Times New Roman" w:hAnsi="Times New Roman" w:cs="Times New Roman"/>
          <w:sz w:val="24"/>
          <w:szCs w:val="24"/>
        </w:rPr>
        <w:t>, Saint-Jean-</w:t>
      </w:r>
      <w:proofErr w:type="spellStart"/>
      <w:r w:rsidRPr="00BC1E08">
        <w:rPr>
          <w:rFonts w:ascii="Times New Roman" w:hAnsi="Times New Roman" w:cs="Times New Roman"/>
          <w:sz w:val="24"/>
          <w:szCs w:val="24"/>
        </w:rPr>
        <w:t>Soleymieux</w:t>
      </w:r>
      <w:proofErr w:type="spellEnd"/>
      <w:r w:rsidRPr="00BC1E08">
        <w:rPr>
          <w:rFonts w:ascii="Times New Roman" w:hAnsi="Times New Roman" w:cs="Times New Roman"/>
          <w:sz w:val="24"/>
          <w:szCs w:val="24"/>
        </w:rPr>
        <w:t xml:space="preserve"> </w:t>
      </w:r>
      <w:proofErr w:type="spellStart"/>
      <w:r w:rsidRPr="00BC1E08">
        <w:rPr>
          <w:rFonts w:ascii="Times New Roman" w:hAnsi="Times New Roman" w:cs="Times New Roman"/>
          <w:sz w:val="24"/>
          <w:szCs w:val="24"/>
        </w:rPr>
        <w:t>Soleymieux</w:t>
      </w:r>
      <w:proofErr w:type="spellEnd"/>
      <w:r w:rsidRPr="00BC1E08">
        <w:rPr>
          <w:rFonts w:ascii="Times New Roman" w:hAnsi="Times New Roman" w:cs="Times New Roman"/>
          <w:sz w:val="24"/>
          <w:szCs w:val="24"/>
        </w:rPr>
        <w:t xml:space="preserve"> </w:t>
      </w:r>
      <w:proofErr w:type="spellStart"/>
      <w:r w:rsidRPr="00BC1E08">
        <w:rPr>
          <w:rFonts w:ascii="Times New Roman" w:hAnsi="Times New Roman" w:cs="Times New Roman"/>
          <w:sz w:val="24"/>
          <w:szCs w:val="24"/>
        </w:rPr>
        <w:t>Usson</w:t>
      </w:r>
      <w:proofErr w:type="spellEnd"/>
      <w:r w:rsidRPr="00BC1E08">
        <w:rPr>
          <w:rFonts w:ascii="Times New Roman" w:hAnsi="Times New Roman" w:cs="Times New Roman"/>
          <w:sz w:val="24"/>
          <w:szCs w:val="24"/>
        </w:rPr>
        <w:t xml:space="preserve">-en-Forez, </w:t>
      </w:r>
    </w:p>
    <w:p w:rsidR="004E0848" w:rsidRPr="00BC1E08" w:rsidRDefault="004E0848" w:rsidP="004E0848">
      <w:pPr>
        <w:spacing w:after="0" w:line="240" w:lineRule="auto"/>
        <w:jc w:val="both"/>
        <w:rPr>
          <w:rFonts w:ascii="Times New Roman" w:hAnsi="Times New Roman" w:cs="Times New Roman"/>
          <w:sz w:val="24"/>
          <w:szCs w:val="24"/>
        </w:rPr>
      </w:pPr>
      <w:r w:rsidRPr="00BC1E08">
        <w:rPr>
          <w:rFonts w:ascii="Times New Roman" w:hAnsi="Times New Roman" w:cs="Times New Roman"/>
          <w:sz w:val="24"/>
          <w:szCs w:val="24"/>
        </w:rPr>
        <w:t>Vu l’arrêté préfectoral du 16 octobre 2017 par lequel  le Préfet a acté le déploiement au 1</w:t>
      </w:r>
      <w:r w:rsidRPr="00BC1E08">
        <w:rPr>
          <w:rFonts w:ascii="Times New Roman" w:hAnsi="Times New Roman" w:cs="Times New Roman"/>
          <w:sz w:val="24"/>
          <w:szCs w:val="24"/>
          <w:vertAlign w:val="superscript"/>
        </w:rPr>
        <w:t>er</w:t>
      </w:r>
      <w:r w:rsidRPr="00BC1E08">
        <w:rPr>
          <w:rFonts w:ascii="Times New Roman" w:hAnsi="Times New Roman" w:cs="Times New Roman"/>
          <w:sz w:val="24"/>
          <w:szCs w:val="24"/>
        </w:rPr>
        <w:t xml:space="preserve"> janvier 2018 de l’ensemble des compétences exercées par les anciens EPCI sur le périmètre de Loire Forez agglomération,</w:t>
      </w:r>
    </w:p>
    <w:p w:rsidR="004E0848" w:rsidRPr="00BC1E08" w:rsidRDefault="004E0848" w:rsidP="004E0848">
      <w:pPr>
        <w:pStyle w:val="NormalWeb"/>
        <w:spacing w:before="0" w:beforeAutospacing="0" w:after="0" w:afterAutospacing="0"/>
        <w:rPr>
          <w:rFonts w:eastAsiaTheme="minorHAnsi"/>
          <w:lang w:eastAsia="en-US"/>
        </w:rPr>
      </w:pPr>
      <w:r w:rsidRPr="00BC1E08">
        <w:rPr>
          <w:rFonts w:eastAsiaTheme="minorHAnsi"/>
          <w:lang w:eastAsia="en-US"/>
        </w:rPr>
        <w:t xml:space="preserve">Vu  la délibération en date du 19 décembre 2017 par laquelle le conseil communautaire de Loire Forez agglomération a complété l’intérêt communautaire pour les actions en faveur de l’enseignement musical par l’ajout de celles portées par l’association arts et Musiques en </w:t>
      </w:r>
      <w:proofErr w:type="spellStart"/>
      <w:r w:rsidRPr="00BC1E08">
        <w:rPr>
          <w:rFonts w:eastAsiaTheme="minorHAnsi"/>
          <w:lang w:eastAsia="en-US"/>
        </w:rPr>
        <w:t>loire</w:t>
      </w:r>
      <w:proofErr w:type="spellEnd"/>
      <w:r w:rsidRPr="00BC1E08">
        <w:rPr>
          <w:rFonts w:eastAsiaTheme="minorHAnsi"/>
          <w:lang w:eastAsia="en-US"/>
        </w:rPr>
        <w:t xml:space="preserve"> Forez née de la fusion-absorption des écoles de Montbrison (GAMM) et Saint-Just </w:t>
      </w:r>
      <w:proofErr w:type="spellStart"/>
      <w:r w:rsidRPr="00BC1E08">
        <w:rPr>
          <w:rFonts w:eastAsiaTheme="minorHAnsi"/>
          <w:lang w:eastAsia="en-US"/>
        </w:rPr>
        <w:t>Saint-Rambert</w:t>
      </w:r>
      <w:proofErr w:type="spellEnd"/>
      <w:r w:rsidRPr="00BC1E08">
        <w:rPr>
          <w:rFonts w:eastAsiaTheme="minorHAnsi"/>
          <w:lang w:eastAsia="en-US"/>
        </w:rPr>
        <w:t xml:space="preserve"> (Diapason),</w:t>
      </w:r>
    </w:p>
    <w:p w:rsidR="004E0848" w:rsidRPr="00BC1E08" w:rsidRDefault="004E0848" w:rsidP="004E0848">
      <w:pPr>
        <w:pStyle w:val="NormalWeb"/>
        <w:spacing w:before="0" w:beforeAutospacing="0" w:after="0" w:afterAutospacing="0"/>
        <w:rPr>
          <w:rFonts w:eastAsiaTheme="minorHAnsi"/>
          <w:lang w:eastAsia="en-US"/>
        </w:rPr>
      </w:pPr>
    </w:p>
    <w:p w:rsidR="004E0848" w:rsidRPr="00BC1E08" w:rsidRDefault="004E0848" w:rsidP="004E0848">
      <w:pPr>
        <w:spacing w:after="0" w:line="240" w:lineRule="auto"/>
        <w:jc w:val="both"/>
        <w:rPr>
          <w:rFonts w:ascii="Times New Roman" w:hAnsi="Times New Roman" w:cs="Times New Roman"/>
          <w:sz w:val="24"/>
          <w:szCs w:val="24"/>
        </w:rPr>
      </w:pPr>
      <w:r w:rsidRPr="00BC1E08">
        <w:rPr>
          <w:rFonts w:ascii="Times New Roman" w:hAnsi="Times New Roman" w:cs="Times New Roman"/>
          <w:sz w:val="24"/>
          <w:szCs w:val="24"/>
        </w:rPr>
        <w:t xml:space="preserve">Vu l’article 1609 </w:t>
      </w:r>
      <w:proofErr w:type="spellStart"/>
      <w:r w:rsidRPr="00BC1E08">
        <w:rPr>
          <w:rFonts w:ascii="Times New Roman" w:hAnsi="Times New Roman" w:cs="Times New Roman"/>
          <w:sz w:val="24"/>
          <w:szCs w:val="24"/>
        </w:rPr>
        <w:t>nonies</w:t>
      </w:r>
      <w:proofErr w:type="spellEnd"/>
      <w:r w:rsidRPr="00BC1E08">
        <w:rPr>
          <w:rFonts w:ascii="Times New Roman" w:hAnsi="Times New Roman" w:cs="Times New Roman"/>
          <w:sz w:val="24"/>
          <w:szCs w:val="24"/>
        </w:rPr>
        <w:t xml:space="preserve"> C du code général des impôts, </w:t>
      </w:r>
    </w:p>
    <w:p w:rsidR="004E0848" w:rsidRPr="00BC1E08" w:rsidRDefault="004E0848" w:rsidP="004E0848">
      <w:pPr>
        <w:spacing w:after="0" w:line="240" w:lineRule="auto"/>
        <w:jc w:val="both"/>
        <w:rPr>
          <w:rFonts w:ascii="Times New Roman" w:hAnsi="Times New Roman" w:cs="Times New Roman"/>
          <w:sz w:val="24"/>
          <w:szCs w:val="24"/>
        </w:rPr>
      </w:pPr>
      <w:r w:rsidRPr="00BC1E08">
        <w:rPr>
          <w:rFonts w:ascii="Times New Roman" w:hAnsi="Times New Roman" w:cs="Times New Roman"/>
          <w:sz w:val="24"/>
          <w:szCs w:val="24"/>
        </w:rPr>
        <w:t>Vu le rapport de la Commission d’évaluation des charges transférées établi en date du 28 septembre 2018,</w:t>
      </w:r>
    </w:p>
    <w:p w:rsidR="004E0848" w:rsidRPr="00BC1E08" w:rsidRDefault="004E0848" w:rsidP="004E0848">
      <w:pPr>
        <w:spacing w:after="0" w:line="240" w:lineRule="auto"/>
        <w:rPr>
          <w:rFonts w:ascii="Times New Roman" w:hAnsi="Times New Roman" w:cs="Times New Roman"/>
          <w:sz w:val="24"/>
          <w:szCs w:val="24"/>
        </w:rPr>
      </w:pPr>
      <w:r w:rsidRPr="00BC1E08">
        <w:rPr>
          <w:rFonts w:ascii="Times New Roman" w:hAnsi="Times New Roman" w:cs="Times New Roman"/>
          <w:sz w:val="24"/>
          <w:szCs w:val="24"/>
        </w:rPr>
        <w:t xml:space="preserve">Le Président de la communauté d’agglomération a procédé </w:t>
      </w:r>
      <w:r w:rsidRPr="00BC1E08">
        <w:rPr>
          <w:rFonts w:ascii="Times New Roman" w:hAnsi="Times New Roman" w:cs="Times New Roman"/>
          <w:i/>
          <w:sz w:val="24"/>
          <w:szCs w:val="24"/>
        </w:rPr>
        <w:t xml:space="preserve"> </w:t>
      </w:r>
      <w:r w:rsidRPr="00BC1E08">
        <w:rPr>
          <w:rFonts w:ascii="Times New Roman" w:hAnsi="Times New Roman" w:cs="Times New Roman"/>
          <w:sz w:val="24"/>
          <w:szCs w:val="24"/>
        </w:rPr>
        <w:t>à la notification du rapport de la CLECT établi en date du 28 septembre 2018.</w:t>
      </w:r>
    </w:p>
    <w:p w:rsidR="004E0848" w:rsidRPr="00BC1E08" w:rsidRDefault="004E0848" w:rsidP="004E0848">
      <w:pPr>
        <w:spacing w:after="0" w:line="240" w:lineRule="auto"/>
        <w:rPr>
          <w:rFonts w:ascii="Times New Roman" w:hAnsi="Times New Roman" w:cs="Times New Roman"/>
          <w:sz w:val="24"/>
          <w:szCs w:val="24"/>
        </w:rPr>
      </w:pPr>
      <w:r w:rsidRPr="00BC1E08">
        <w:rPr>
          <w:rFonts w:ascii="Times New Roman" w:hAnsi="Times New Roman" w:cs="Times New Roman"/>
          <w:sz w:val="24"/>
          <w:szCs w:val="24"/>
        </w:rPr>
        <w:t>La CLECT s’est en effet réunie le 27 septembre 2018 pour  retenir la méthode d’évaluation des charges et pour arrêter le montant de l’attribution de compensation des communes impactées par les transferts de charges suivants :</w:t>
      </w:r>
    </w:p>
    <w:p w:rsidR="004E0848" w:rsidRPr="00BC1E08" w:rsidRDefault="004E0848" w:rsidP="004E0848">
      <w:pPr>
        <w:numPr>
          <w:ilvl w:val="0"/>
          <w:numId w:val="6"/>
        </w:numPr>
        <w:spacing w:after="0" w:line="240" w:lineRule="auto"/>
        <w:jc w:val="both"/>
        <w:rPr>
          <w:rFonts w:ascii="Times New Roman" w:hAnsi="Times New Roman" w:cs="Times New Roman"/>
          <w:sz w:val="24"/>
          <w:szCs w:val="24"/>
        </w:rPr>
      </w:pPr>
      <w:r w:rsidRPr="00BC1E08">
        <w:rPr>
          <w:rFonts w:ascii="Times New Roman" w:hAnsi="Times New Roman" w:cs="Times New Roman"/>
          <w:sz w:val="24"/>
          <w:szCs w:val="24"/>
        </w:rPr>
        <w:t xml:space="preserve"> de la contribution SDIS (pour les  43 communes concernées)</w:t>
      </w:r>
    </w:p>
    <w:p w:rsidR="004E0848" w:rsidRPr="00BC1E08" w:rsidRDefault="004E0848" w:rsidP="004E0848">
      <w:pPr>
        <w:numPr>
          <w:ilvl w:val="0"/>
          <w:numId w:val="6"/>
        </w:numPr>
        <w:spacing w:after="0" w:line="240" w:lineRule="auto"/>
        <w:jc w:val="both"/>
        <w:rPr>
          <w:rFonts w:ascii="Times New Roman" w:hAnsi="Times New Roman" w:cs="Times New Roman"/>
          <w:sz w:val="24"/>
          <w:szCs w:val="24"/>
        </w:rPr>
      </w:pPr>
      <w:r w:rsidRPr="00BC1E08">
        <w:rPr>
          <w:rFonts w:ascii="Times New Roman" w:hAnsi="Times New Roman" w:cs="Times New Roman"/>
          <w:sz w:val="24"/>
          <w:szCs w:val="24"/>
        </w:rPr>
        <w:t>de la voirie (pour les 88 communes)</w:t>
      </w:r>
    </w:p>
    <w:p w:rsidR="004E0848" w:rsidRPr="00BC1E08" w:rsidRDefault="004E0848" w:rsidP="004E0848">
      <w:pPr>
        <w:numPr>
          <w:ilvl w:val="0"/>
          <w:numId w:val="6"/>
        </w:numPr>
        <w:spacing w:after="0" w:line="240" w:lineRule="auto"/>
        <w:jc w:val="both"/>
        <w:rPr>
          <w:rFonts w:ascii="Times New Roman" w:hAnsi="Times New Roman" w:cs="Times New Roman"/>
          <w:sz w:val="24"/>
          <w:szCs w:val="24"/>
        </w:rPr>
      </w:pPr>
      <w:r w:rsidRPr="00BC1E08">
        <w:rPr>
          <w:rFonts w:ascii="Times New Roman" w:hAnsi="Times New Roman" w:cs="Times New Roman"/>
          <w:sz w:val="24"/>
          <w:szCs w:val="24"/>
        </w:rPr>
        <w:t>de l’éclairage public (pour les 43 communes concernées).</w:t>
      </w:r>
    </w:p>
    <w:p w:rsidR="004E0848" w:rsidRPr="00BC1E08" w:rsidRDefault="004E0848" w:rsidP="004E0848">
      <w:pPr>
        <w:numPr>
          <w:ilvl w:val="0"/>
          <w:numId w:val="6"/>
        </w:numPr>
        <w:spacing w:after="0" w:line="240" w:lineRule="auto"/>
        <w:jc w:val="both"/>
        <w:rPr>
          <w:rFonts w:ascii="Times New Roman" w:hAnsi="Times New Roman" w:cs="Times New Roman"/>
          <w:sz w:val="24"/>
          <w:szCs w:val="24"/>
        </w:rPr>
      </w:pPr>
      <w:r w:rsidRPr="00BC1E08">
        <w:rPr>
          <w:rFonts w:ascii="Times New Roman" w:hAnsi="Times New Roman" w:cs="Times New Roman"/>
          <w:sz w:val="24"/>
          <w:szCs w:val="24"/>
        </w:rPr>
        <w:t>des charges liées au portage des repas (transfert aux communes de l’ex-CCSBC et de l’ex-CCMHF)</w:t>
      </w:r>
    </w:p>
    <w:p w:rsidR="004E0848" w:rsidRPr="00BC1E08" w:rsidRDefault="004E0848" w:rsidP="004E0848">
      <w:pPr>
        <w:numPr>
          <w:ilvl w:val="0"/>
          <w:numId w:val="6"/>
        </w:numPr>
        <w:spacing w:after="0" w:line="240" w:lineRule="auto"/>
        <w:jc w:val="both"/>
        <w:rPr>
          <w:rFonts w:ascii="Times New Roman" w:hAnsi="Times New Roman" w:cs="Times New Roman"/>
          <w:sz w:val="24"/>
          <w:szCs w:val="24"/>
        </w:rPr>
      </w:pPr>
      <w:r w:rsidRPr="00BC1E08">
        <w:rPr>
          <w:rFonts w:ascii="Times New Roman" w:hAnsi="Times New Roman" w:cs="Times New Roman"/>
          <w:sz w:val="24"/>
          <w:szCs w:val="24"/>
        </w:rPr>
        <w:t>du soutien aux écoles de musique GAMM et Diapason</w:t>
      </w:r>
    </w:p>
    <w:p w:rsidR="004E0848" w:rsidRPr="00BC1E08" w:rsidRDefault="004E0848" w:rsidP="004E0848">
      <w:pPr>
        <w:spacing w:after="0" w:line="240" w:lineRule="auto"/>
        <w:ind w:left="720"/>
        <w:jc w:val="both"/>
        <w:rPr>
          <w:rFonts w:ascii="Times New Roman" w:hAnsi="Times New Roman" w:cs="Times New Roman"/>
          <w:sz w:val="24"/>
          <w:szCs w:val="24"/>
        </w:rPr>
      </w:pPr>
    </w:p>
    <w:p w:rsidR="004E0848" w:rsidRPr="00BC1E08" w:rsidRDefault="004E0848" w:rsidP="004E0848">
      <w:pPr>
        <w:spacing w:after="0" w:line="240" w:lineRule="auto"/>
        <w:rPr>
          <w:rFonts w:ascii="Times New Roman" w:hAnsi="Times New Roman" w:cs="Times New Roman"/>
          <w:sz w:val="24"/>
          <w:szCs w:val="24"/>
        </w:rPr>
      </w:pPr>
      <w:r w:rsidRPr="00BC1E08">
        <w:rPr>
          <w:rFonts w:ascii="Times New Roman" w:hAnsi="Times New Roman" w:cs="Times New Roman"/>
          <w:sz w:val="24"/>
          <w:szCs w:val="24"/>
        </w:rPr>
        <w:t>Les membres de la CLECT ont ainsi validé  une méthode d’évaluation pour chacune des catégories de charges transférées en opérant une distinction entre :</w:t>
      </w:r>
    </w:p>
    <w:p w:rsidR="004E0848" w:rsidRPr="00BC1E08" w:rsidRDefault="004E0848" w:rsidP="004E0848">
      <w:pPr>
        <w:pStyle w:val="Paragraphedeliste"/>
        <w:numPr>
          <w:ilvl w:val="0"/>
          <w:numId w:val="6"/>
        </w:numPr>
        <w:spacing w:before="0" w:beforeAutospacing="0" w:after="0" w:afterAutospacing="0"/>
        <w:jc w:val="left"/>
        <w:rPr>
          <w:rFonts w:ascii="Times New Roman" w:hAnsi="Times New Roman"/>
          <w:sz w:val="24"/>
          <w:szCs w:val="24"/>
        </w:rPr>
      </w:pPr>
      <w:r w:rsidRPr="00BC1E08">
        <w:rPr>
          <w:rFonts w:ascii="Times New Roman" w:hAnsi="Times New Roman"/>
          <w:sz w:val="24"/>
          <w:szCs w:val="24"/>
        </w:rPr>
        <w:t>l’impact des transferts en fonctionnement (calcul d’une attribution de compensation de fonctionnement)</w:t>
      </w:r>
    </w:p>
    <w:p w:rsidR="004E0848" w:rsidRPr="00BC1E08" w:rsidRDefault="004E0848" w:rsidP="004E0848">
      <w:pPr>
        <w:pStyle w:val="Paragraphedeliste"/>
        <w:numPr>
          <w:ilvl w:val="0"/>
          <w:numId w:val="6"/>
        </w:numPr>
        <w:spacing w:before="0" w:beforeAutospacing="0" w:after="0" w:afterAutospacing="0"/>
        <w:jc w:val="left"/>
        <w:rPr>
          <w:rFonts w:ascii="Times New Roman" w:hAnsi="Times New Roman"/>
          <w:sz w:val="24"/>
          <w:szCs w:val="24"/>
        </w:rPr>
      </w:pPr>
      <w:r w:rsidRPr="00BC1E08">
        <w:rPr>
          <w:rFonts w:ascii="Times New Roman" w:hAnsi="Times New Roman"/>
          <w:sz w:val="24"/>
          <w:szCs w:val="24"/>
        </w:rPr>
        <w:t>l’impact des transferts en investissement (calcul d’une attribution de compensation d’investissement)</w:t>
      </w:r>
    </w:p>
    <w:p w:rsidR="004E0848" w:rsidRPr="00BC1E08" w:rsidRDefault="004E0848" w:rsidP="004E0848">
      <w:pPr>
        <w:spacing w:after="0" w:line="240" w:lineRule="auto"/>
        <w:rPr>
          <w:rFonts w:ascii="Times New Roman" w:hAnsi="Times New Roman" w:cs="Times New Roman"/>
          <w:sz w:val="24"/>
          <w:szCs w:val="24"/>
        </w:rPr>
      </w:pPr>
      <w:r w:rsidRPr="00BC1E08">
        <w:rPr>
          <w:rFonts w:ascii="Times New Roman" w:hAnsi="Times New Roman" w:cs="Times New Roman"/>
          <w:sz w:val="24"/>
          <w:szCs w:val="24"/>
        </w:rPr>
        <w:t xml:space="preserve">Il en ressort un montant d’attribution de compensation définitive pour l’année 2018 qui s’établit de la manière suivante : </w:t>
      </w:r>
    </w:p>
    <w:tbl>
      <w:tblPr>
        <w:tblStyle w:val="Grilledutableau"/>
        <w:tblW w:w="0" w:type="auto"/>
        <w:tblLook w:val="04A0"/>
      </w:tblPr>
      <w:tblGrid>
        <w:gridCol w:w="5495"/>
        <w:gridCol w:w="3726"/>
      </w:tblGrid>
      <w:tr w:rsidR="004E0848" w:rsidRPr="00BC1E08" w:rsidTr="00D371CE">
        <w:tc>
          <w:tcPr>
            <w:tcW w:w="5495" w:type="dxa"/>
          </w:tcPr>
          <w:p w:rsidR="004E0848" w:rsidRPr="00BC1E08" w:rsidRDefault="004E0848" w:rsidP="00D371CE">
            <w:pPr>
              <w:rPr>
                <w:rFonts w:ascii="Times New Roman" w:hAnsi="Times New Roman" w:cs="Times New Roman"/>
                <w:b/>
                <w:sz w:val="24"/>
                <w:szCs w:val="24"/>
              </w:rPr>
            </w:pPr>
            <w:r w:rsidRPr="00BC1E08">
              <w:rPr>
                <w:rFonts w:ascii="Times New Roman" w:hAnsi="Times New Roman" w:cs="Times New Roman"/>
                <w:b/>
                <w:sz w:val="24"/>
                <w:szCs w:val="24"/>
              </w:rPr>
              <w:t>Montant de l’attribution de compensation avant le 1</w:t>
            </w:r>
            <w:r w:rsidRPr="00BC1E08">
              <w:rPr>
                <w:rFonts w:ascii="Times New Roman" w:hAnsi="Times New Roman" w:cs="Times New Roman"/>
                <w:b/>
                <w:sz w:val="24"/>
                <w:szCs w:val="24"/>
                <w:vertAlign w:val="superscript"/>
              </w:rPr>
              <w:t>er</w:t>
            </w:r>
            <w:r w:rsidRPr="00BC1E08">
              <w:rPr>
                <w:rFonts w:ascii="Times New Roman" w:hAnsi="Times New Roman" w:cs="Times New Roman"/>
                <w:b/>
                <w:sz w:val="24"/>
                <w:szCs w:val="24"/>
              </w:rPr>
              <w:t xml:space="preserve"> janvier 2018</w:t>
            </w:r>
          </w:p>
        </w:tc>
        <w:tc>
          <w:tcPr>
            <w:tcW w:w="3717" w:type="dxa"/>
            <w:vAlign w:val="center"/>
          </w:tcPr>
          <w:p w:rsidR="004E0848" w:rsidRPr="00BC1E08" w:rsidRDefault="004E0848" w:rsidP="00D371CE">
            <w:pPr>
              <w:jc w:val="center"/>
              <w:rPr>
                <w:rFonts w:ascii="Times New Roman" w:hAnsi="Times New Roman" w:cs="Times New Roman"/>
                <w:b/>
                <w:sz w:val="24"/>
                <w:szCs w:val="24"/>
              </w:rPr>
            </w:pPr>
            <w:r>
              <w:rPr>
                <w:rFonts w:ascii="Times New Roman" w:hAnsi="Times New Roman" w:cs="Times New Roman"/>
                <w:b/>
                <w:sz w:val="24"/>
                <w:szCs w:val="24"/>
              </w:rPr>
              <w:t>108 346.00</w:t>
            </w:r>
          </w:p>
        </w:tc>
      </w:tr>
      <w:tr w:rsidR="004E0848" w:rsidRPr="00BC1E08" w:rsidTr="00D371CE">
        <w:tc>
          <w:tcPr>
            <w:tcW w:w="5495" w:type="dxa"/>
          </w:tcPr>
          <w:p w:rsidR="004E0848" w:rsidRPr="00BC1E08" w:rsidRDefault="004E0848" w:rsidP="00D371CE">
            <w:pPr>
              <w:rPr>
                <w:rFonts w:ascii="Times New Roman" w:hAnsi="Times New Roman" w:cs="Times New Roman"/>
                <w:sz w:val="24"/>
                <w:szCs w:val="24"/>
              </w:rPr>
            </w:pPr>
            <w:r w:rsidRPr="00BC1E08">
              <w:rPr>
                <w:rFonts w:ascii="Times New Roman" w:hAnsi="Times New Roman" w:cs="Times New Roman"/>
                <w:sz w:val="24"/>
                <w:szCs w:val="24"/>
              </w:rPr>
              <w:t xml:space="preserve">Impact des nouveaux transferts de charges en fonctionnement  </w:t>
            </w:r>
          </w:p>
        </w:tc>
        <w:tc>
          <w:tcPr>
            <w:tcW w:w="3717" w:type="dxa"/>
            <w:vAlign w:val="center"/>
          </w:tcPr>
          <w:p w:rsidR="004E0848" w:rsidRPr="00BC1E08" w:rsidRDefault="004E0848" w:rsidP="00D371CE">
            <w:pPr>
              <w:jc w:val="center"/>
              <w:rPr>
                <w:rFonts w:ascii="Times New Roman" w:hAnsi="Times New Roman" w:cs="Times New Roman"/>
                <w:sz w:val="24"/>
                <w:szCs w:val="24"/>
              </w:rPr>
            </w:pPr>
            <w:r>
              <w:rPr>
                <w:rFonts w:ascii="Times New Roman" w:hAnsi="Times New Roman" w:cs="Times New Roman"/>
                <w:sz w:val="24"/>
                <w:szCs w:val="24"/>
              </w:rPr>
              <w:t>60 573.98</w:t>
            </w:r>
          </w:p>
        </w:tc>
      </w:tr>
      <w:tr w:rsidR="004E0848" w:rsidRPr="00BC1E08" w:rsidTr="00D371CE">
        <w:tc>
          <w:tcPr>
            <w:tcW w:w="5495" w:type="dxa"/>
          </w:tcPr>
          <w:p w:rsidR="004E0848" w:rsidRPr="00BC1E08" w:rsidRDefault="004E0848" w:rsidP="00D371CE">
            <w:pPr>
              <w:rPr>
                <w:rFonts w:ascii="Times New Roman" w:hAnsi="Times New Roman" w:cs="Times New Roman"/>
                <w:b/>
                <w:sz w:val="24"/>
                <w:szCs w:val="24"/>
              </w:rPr>
            </w:pPr>
            <w:r w:rsidRPr="00BC1E08">
              <w:rPr>
                <w:rFonts w:ascii="Times New Roman" w:hAnsi="Times New Roman" w:cs="Times New Roman"/>
                <w:b/>
                <w:sz w:val="24"/>
                <w:szCs w:val="24"/>
              </w:rPr>
              <w:t xml:space="preserve">Nouveau montant d’AC de fonctionnement </w:t>
            </w:r>
          </w:p>
          <w:p w:rsidR="004E0848" w:rsidRPr="00BC1E08" w:rsidRDefault="004E0848" w:rsidP="00D371CE">
            <w:pPr>
              <w:rPr>
                <w:rFonts w:ascii="Times New Roman" w:hAnsi="Times New Roman" w:cs="Times New Roman"/>
                <w:b/>
                <w:sz w:val="24"/>
                <w:szCs w:val="24"/>
              </w:rPr>
            </w:pPr>
            <w:r w:rsidRPr="00BC1E08">
              <w:rPr>
                <w:rFonts w:ascii="Times New Roman" w:hAnsi="Times New Roman" w:cs="Times New Roman"/>
                <w:b/>
                <w:sz w:val="24"/>
                <w:szCs w:val="24"/>
              </w:rPr>
              <w:t>(ACF) pour 2018 et les années suivantes</w:t>
            </w:r>
          </w:p>
        </w:tc>
        <w:tc>
          <w:tcPr>
            <w:tcW w:w="3717" w:type="dxa"/>
            <w:vAlign w:val="center"/>
          </w:tcPr>
          <w:p w:rsidR="004E0848" w:rsidRPr="001A6B9D" w:rsidRDefault="004E0848" w:rsidP="004E0848">
            <w:pPr>
              <w:pStyle w:val="Paragraphedeliste"/>
              <w:numPr>
                <w:ilvl w:val="0"/>
                <w:numId w:val="7"/>
              </w:numPr>
              <w:spacing w:before="0" w:beforeAutospacing="0" w:after="0" w:afterAutospacing="0"/>
              <w:jc w:val="left"/>
              <w:rPr>
                <w:rFonts w:ascii="Times New Roman" w:hAnsi="Times New Roman"/>
                <w:b/>
                <w:sz w:val="24"/>
                <w:szCs w:val="24"/>
              </w:rPr>
            </w:pPr>
            <w:r w:rsidRPr="001A6B9D">
              <w:rPr>
                <w:rFonts w:ascii="Times New Roman" w:hAnsi="Times New Roman"/>
                <w:b/>
                <w:sz w:val="24"/>
                <w:szCs w:val="24"/>
              </w:rPr>
              <w:t>772.02</w:t>
            </w:r>
          </w:p>
        </w:tc>
      </w:tr>
      <w:tr w:rsidR="004E0848" w:rsidRPr="00BC1E08" w:rsidTr="00D371CE">
        <w:tc>
          <w:tcPr>
            <w:tcW w:w="5495" w:type="dxa"/>
          </w:tcPr>
          <w:p w:rsidR="004E0848" w:rsidRPr="00BC1E08" w:rsidRDefault="004E0848" w:rsidP="00D371CE">
            <w:pPr>
              <w:rPr>
                <w:rFonts w:ascii="Times New Roman" w:hAnsi="Times New Roman" w:cs="Times New Roman"/>
                <w:sz w:val="24"/>
                <w:szCs w:val="24"/>
              </w:rPr>
            </w:pPr>
            <w:r w:rsidRPr="00BC1E08">
              <w:rPr>
                <w:rFonts w:ascii="Times New Roman" w:hAnsi="Times New Roman" w:cs="Times New Roman"/>
                <w:sz w:val="24"/>
                <w:szCs w:val="24"/>
              </w:rPr>
              <w:t>Impact des nouveaux transferts de charges en investissement</w:t>
            </w:r>
          </w:p>
        </w:tc>
        <w:tc>
          <w:tcPr>
            <w:tcW w:w="3717" w:type="dxa"/>
            <w:vAlign w:val="center"/>
          </w:tcPr>
          <w:p w:rsidR="004E0848" w:rsidRPr="00BC1E08" w:rsidRDefault="004E0848" w:rsidP="00D371CE">
            <w:pPr>
              <w:pStyle w:val="Paragraphedeliste"/>
              <w:rPr>
                <w:rFonts w:ascii="Times New Roman" w:hAnsi="Times New Roman"/>
                <w:b/>
                <w:sz w:val="24"/>
                <w:szCs w:val="24"/>
              </w:rPr>
            </w:pPr>
            <w:r>
              <w:rPr>
                <w:rFonts w:ascii="Times New Roman" w:hAnsi="Times New Roman"/>
                <w:b/>
                <w:sz w:val="24"/>
                <w:szCs w:val="24"/>
              </w:rPr>
              <w:t xml:space="preserve">         -</w:t>
            </w:r>
            <w:r w:rsidRPr="00BC1E08">
              <w:rPr>
                <w:rFonts w:ascii="Times New Roman" w:hAnsi="Times New Roman"/>
                <w:b/>
                <w:sz w:val="24"/>
                <w:szCs w:val="24"/>
              </w:rPr>
              <w:t>33 916.50</w:t>
            </w:r>
          </w:p>
        </w:tc>
      </w:tr>
      <w:tr w:rsidR="004E0848" w:rsidRPr="00BC1E08" w:rsidTr="00D371CE">
        <w:tc>
          <w:tcPr>
            <w:tcW w:w="5495" w:type="dxa"/>
          </w:tcPr>
          <w:p w:rsidR="004E0848" w:rsidRPr="00BC1E08" w:rsidRDefault="004E0848" w:rsidP="00D371CE">
            <w:pPr>
              <w:rPr>
                <w:rFonts w:ascii="Times New Roman" w:hAnsi="Times New Roman" w:cs="Times New Roman"/>
                <w:b/>
                <w:sz w:val="24"/>
                <w:szCs w:val="24"/>
              </w:rPr>
            </w:pPr>
            <w:r w:rsidRPr="00BC1E08">
              <w:rPr>
                <w:rFonts w:ascii="Times New Roman" w:hAnsi="Times New Roman" w:cs="Times New Roman"/>
                <w:b/>
                <w:sz w:val="24"/>
                <w:szCs w:val="24"/>
              </w:rPr>
              <w:t>Nouveau montant d’AC d’investissement (ACI)  pour 2018 et les années suivantes</w:t>
            </w:r>
          </w:p>
        </w:tc>
        <w:tc>
          <w:tcPr>
            <w:tcW w:w="3717" w:type="dxa"/>
            <w:vAlign w:val="center"/>
          </w:tcPr>
          <w:p w:rsidR="004E0848" w:rsidRPr="00BC1E08" w:rsidRDefault="004E0848" w:rsidP="00D371CE">
            <w:pPr>
              <w:jc w:val="center"/>
              <w:rPr>
                <w:rFonts w:ascii="Times New Roman" w:hAnsi="Times New Roman" w:cs="Times New Roman"/>
                <w:b/>
                <w:sz w:val="24"/>
                <w:szCs w:val="24"/>
              </w:rPr>
            </w:pPr>
            <w:r>
              <w:rPr>
                <w:rFonts w:ascii="Times New Roman" w:hAnsi="Times New Roman" w:cs="Times New Roman"/>
                <w:b/>
                <w:sz w:val="24"/>
                <w:szCs w:val="24"/>
              </w:rPr>
              <w:t>-33 916.50</w:t>
            </w:r>
          </w:p>
        </w:tc>
      </w:tr>
      <w:tr w:rsidR="004E0848" w:rsidRPr="00BC1E08" w:rsidTr="00D371CE">
        <w:tc>
          <w:tcPr>
            <w:tcW w:w="5495" w:type="dxa"/>
          </w:tcPr>
          <w:p w:rsidR="004E0848" w:rsidRPr="00BC1E08" w:rsidRDefault="004E0848" w:rsidP="00D371CE">
            <w:pPr>
              <w:rPr>
                <w:rFonts w:ascii="Times New Roman" w:hAnsi="Times New Roman" w:cs="Times New Roman"/>
                <w:sz w:val="24"/>
                <w:szCs w:val="24"/>
              </w:rPr>
            </w:pPr>
            <w:r w:rsidRPr="00BC1E08">
              <w:rPr>
                <w:rFonts w:ascii="Times New Roman" w:hAnsi="Times New Roman" w:cs="Times New Roman"/>
                <w:sz w:val="24"/>
                <w:szCs w:val="24"/>
              </w:rPr>
              <w:t>Pour information nouveau montant de l’AC globale (ACF + ACI) à compter de 2018</w:t>
            </w:r>
          </w:p>
        </w:tc>
        <w:tc>
          <w:tcPr>
            <w:tcW w:w="3717" w:type="dxa"/>
            <w:vAlign w:val="center"/>
          </w:tcPr>
          <w:p w:rsidR="004E0848" w:rsidRPr="00BC1E08" w:rsidRDefault="004E0848" w:rsidP="00D371CE">
            <w:pPr>
              <w:jc w:val="center"/>
              <w:rPr>
                <w:rFonts w:ascii="Times New Roman" w:hAnsi="Times New Roman" w:cs="Times New Roman"/>
                <w:sz w:val="24"/>
                <w:szCs w:val="24"/>
              </w:rPr>
            </w:pPr>
            <w:r>
              <w:rPr>
                <w:rFonts w:ascii="Times New Roman" w:hAnsi="Times New Roman" w:cs="Times New Roman"/>
                <w:sz w:val="24"/>
                <w:szCs w:val="24"/>
              </w:rPr>
              <w:t>13 855.52</w:t>
            </w:r>
          </w:p>
        </w:tc>
      </w:tr>
    </w:tbl>
    <w:p w:rsidR="004E0848" w:rsidRPr="00BC1E08" w:rsidRDefault="004E0848" w:rsidP="004E0848">
      <w:pPr>
        <w:spacing w:after="0" w:line="240" w:lineRule="auto"/>
        <w:rPr>
          <w:rFonts w:ascii="Times New Roman" w:hAnsi="Times New Roman" w:cs="Times New Roman"/>
          <w:sz w:val="24"/>
          <w:szCs w:val="24"/>
        </w:rPr>
      </w:pPr>
    </w:p>
    <w:p w:rsidR="004E0848" w:rsidRPr="00BC1E08" w:rsidRDefault="004E0848" w:rsidP="004E0848">
      <w:pPr>
        <w:spacing w:after="0" w:line="240" w:lineRule="auto"/>
        <w:rPr>
          <w:rFonts w:ascii="Times New Roman" w:hAnsi="Times New Roman" w:cs="Times New Roman"/>
          <w:sz w:val="24"/>
          <w:szCs w:val="24"/>
        </w:rPr>
      </w:pPr>
      <w:r w:rsidRPr="00BC1E08">
        <w:rPr>
          <w:rFonts w:ascii="Times New Roman" w:hAnsi="Times New Roman" w:cs="Times New Roman"/>
          <w:sz w:val="24"/>
          <w:szCs w:val="24"/>
        </w:rPr>
        <w:t>Pour 2018, un montant provisoire d’attribution de compensation avait été notifié à la commune avant le 15 février 2018.</w:t>
      </w:r>
    </w:p>
    <w:p w:rsidR="004E0848" w:rsidRPr="00BC1E08" w:rsidRDefault="004E0848" w:rsidP="004E0848">
      <w:pPr>
        <w:spacing w:after="0" w:line="240" w:lineRule="auto"/>
        <w:rPr>
          <w:rFonts w:ascii="Times New Roman" w:hAnsi="Times New Roman" w:cs="Times New Roman"/>
          <w:sz w:val="24"/>
          <w:szCs w:val="24"/>
        </w:rPr>
      </w:pPr>
      <w:r w:rsidRPr="00BC1E08">
        <w:rPr>
          <w:rFonts w:ascii="Times New Roman" w:hAnsi="Times New Roman" w:cs="Times New Roman"/>
          <w:sz w:val="24"/>
          <w:szCs w:val="24"/>
        </w:rPr>
        <w:lastRenderedPageBreak/>
        <w:t>Afin de tenir compte du montant définitif pour 2018 de l’attribution de compensation figurant dans le tableau ci-dessus, une régularisation sera effectuée sur le versement de l’attribution de compensation du mois de décembre 2018.</w:t>
      </w:r>
    </w:p>
    <w:p w:rsidR="004E0848" w:rsidRPr="00BC1E08" w:rsidRDefault="004E0848" w:rsidP="004E0848">
      <w:pPr>
        <w:spacing w:after="0" w:line="240" w:lineRule="auto"/>
        <w:rPr>
          <w:rFonts w:ascii="Times New Roman" w:hAnsi="Times New Roman" w:cs="Times New Roman"/>
          <w:sz w:val="24"/>
          <w:szCs w:val="24"/>
        </w:rPr>
      </w:pPr>
      <w:r w:rsidRPr="00BC1E08">
        <w:rPr>
          <w:rFonts w:ascii="Times New Roman" w:hAnsi="Times New Roman" w:cs="Times New Roman"/>
          <w:sz w:val="24"/>
          <w:szCs w:val="24"/>
        </w:rPr>
        <w:t>Pour que l’ensemble de ces modifications et régularisations puissent être prises en compte sur l’exercice comptable 2018, le conseil municipal doit approuver le rapport de la CLECT et le nouveau montant d’attribution de compensation qui en découle.</w:t>
      </w:r>
    </w:p>
    <w:p w:rsidR="004E0848" w:rsidRPr="00BC1E08" w:rsidRDefault="004E0848" w:rsidP="004E0848">
      <w:pPr>
        <w:spacing w:after="0" w:line="240" w:lineRule="auto"/>
        <w:rPr>
          <w:rFonts w:ascii="Times New Roman" w:hAnsi="Times New Roman" w:cs="Times New Roman"/>
          <w:sz w:val="24"/>
          <w:szCs w:val="24"/>
        </w:rPr>
      </w:pPr>
    </w:p>
    <w:p w:rsidR="004E0848" w:rsidRPr="00BC1E08" w:rsidRDefault="004E0848" w:rsidP="004E0848">
      <w:pPr>
        <w:spacing w:after="0" w:line="240" w:lineRule="auto"/>
        <w:rPr>
          <w:rFonts w:ascii="Times New Roman" w:hAnsi="Times New Roman" w:cs="Times New Roman"/>
          <w:sz w:val="24"/>
          <w:szCs w:val="24"/>
        </w:rPr>
      </w:pPr>
      <w:r w:rsidRPr="00BC1E08">
        <w:rPr>
          <w:rFonts w:ascii="Times New Roman" w:hAnsi="Times New Roman" w:cs="Times New Roman"/>
          <w:sz w:val="24"/>
          <w:szCs w:val="24"/>
        </w:rPr>
        <w:t xml:space="preserve">Après délibération, le conseil municipal à l’unanimité </w:t>
      </w:r>
      <w:r>
        <w:rPr>
          <w:rFonts w:ascii="Times New Roman" w:hAnsi="Times New Roman" w:cs="Times New Roman"/>
          <w:sz w:val="24"/>
          <w:szCs w:val="24"/>
        </w:rPr>
        <w:t>approuve :</w:t>
      </w:r>
    </w:p>
    <w:p w:rsidR="004E0848" w:rsidRPr="00BC1E08" w:rsidRDefault="004E0848" w:rsidP="004E0848">
      <w:pPr>
        <w:pStyle w:val="Paragraphedeliste"/>
        <w:numPr>
          <w:ilvl w:val="0"/>
          <w:numId w:val="5"/>
        </w:numPr>
        <w:spacing w:before="0" w:beforeAutospacing="0" w:after="0" w:afterAutospacing="0"/>
        <w:jc w:val="left"/>
        <w:rPr>
          <w:rFonts w:ascii="Times New Roman" w:hAnsi="Times New Roman"/>
          <w:sz w:val="24"/>
          <w:szCs w:val="24"/>
        </w:rPr>
      </w:pPr>
      <w:r w:rsidRPr="00BC1E08">
        <w:rPr>
          <w:rFonts w:ascii="Times New Roman" w:hAnsi="Times New Roman"/>
          <w:sz w:val="24"/>
          <w:szCs w:val="24"/>
        </w:rPr>
        <w:t>le rapport de la CLECT suite à la réunion de cette dernière en date du 27 septembre 2018</w:t>
      </w:r>
    </w:p>
    <w:p w:rsidR="004E0848" w:rsidRDefault="004E0848" w:rsidP="004E0848">
      <w:pPr>
        <w:pStyle w:val="Paragraphedeliste"/>
        <w:numPr>
          <w:ilvl w:val="0"/>
          <w:numId w:val="5"/>
        </w:numPr>
        <w:spacing w:before="0" w:beforeAutospacing="0" w:after="0" w:afterAutospacing="0"/>
        <w:jc w:val="left"/>
        <w:rPr>
          <w:rFonts w:ascii="Times New Roman" w:hAnsi="Times New Roman"/>
          <w:sz w:val="24"/>
          <w:szCs w:val="24"/>
        </w:rPr>
      </w:pPr>
      <w:r w:rsidRPr="00BC1E08">
        <w:rPr>
          <w:rFonts w:ascii="Times New Roman" w:hAnsi="Times New Roman"/>
          <w:sz w:val="24"/>
          <w:szCs w:val="24"/>
        </w:rPr>
        <w:t>le montant de l’attribution de compensation définitive pour 2018 qui s’élève à :</w:t>
      </w:r>
    </w:p>
    <w:p w:rsidR="004E0848" w:rsidRDefault="004E0848" w:rsidP="004E0848">
      <w:pPr>
        <w:pStyle w:val="Paragraphedeliste"/>
        <w:spacing w:before="0" w:beforeAutospacing="0" w:after="0" w:afterAutospacing="0"/>
        <w:jc w:val="left"/>
        <w:rPr>
          <w:rFonts w:ascii="Times New Roman" w:hAnsi="Times New Roman"/>
          <w:sz w:val="24"/>
          <w:szCs w:val="24"/>
        </w:rPr>
      </w:pPr>
    </w:p>
    <w:tbl>
      <w:tblPr>
        <w:tblStyle w:val="Grilledutableau"/>
        <w:tblW w:w="9216" w:type="dxa"/>
        <w:tblLook w:val="04A0"/>
      </w:tblPr>
      <w:tblGrid>
        <w:gridCol w:w="5490"/>
        <w:gridCol w:w="3726"/>
      </w:tblGrid>
      <w:tr w:rsidR="008F4D1D" w:rsidRPr="00BC1E08" w:rsidTr="008F4D1D">
        <w:tc>
          <w:tcPr>
            <w:tcW w:w="5490" w:type="dxa"/>
          </w:tcPr>
          <w:p w:rsidR="008F4D1D" w:rsidRPr="00BC1E08" w:rsidRDefault="008F4D1D" w:rsidP="00D371CE">
            <w:pPr>
              <w:rPr>
                <w:rFonts w:ascii="Times New Roman" w:hAnsi="Times New Roman" w:cs="Times New Roman"/>
                <w:b/>
                <w:sz w:val="24"/>
                <w:szCs w:val="24"/>
              </w:rPr>
            </w:pPr>
            <w:r w:rsidRPr="00BC1E08">
              <w:rPr>
                <w:rFonts w:ascii="Times New Roman" w:hAnsi="Times New Roman" w:cs="Times New Roman"/>
                <w:b/>
                <w:sz w:val="24"/>
                <w:szCs w:val="24"/>
              </w:rPr>
              <w:t>Montant de l’attribution de compensation avant le 1</w:t>
            </w:r>
            <w:r w:rsidRPr="00BC1E08">
              <w:rPr>
                <w:rFonts w:ascii="Times New Roman" w:hAnsi="Times New Roman" w:cs="Times New Roman"/>
                <w:b/>
                <w:sz w:val="24"/>
                <w:szCs w:val="24"/>
                <w:vertAlign w:val="superscript"/>
              </w:rPr>
              <w:t>er</w:t>
            </w:r>
            <w:r w:rsidRPr="00BC1E08">
              <w:rPr>
                <w:rFonts w:ascii="Times New Roman" w:hAnsi="Times New Roman" w:cs="Times New Roman"/>
                <w:b/>
                <w:sz w:val="24"/>
                <w:szCs w:val="24"/>
              </w:rPr>
              <w:t xml:space="preserve"> janvier 2018</w:t>
            </w:r>
          </w:p>
        </w:tc>
        <w:tc>
          <w:tcPr>
            <w:tcW w:w="3726" w:type="dxa"/>
            <w:vAlign w:val="center"/>
          </w:tcPr>
          <w:p w:rsidR="008F4D1D" w:rsidRPr="00BC1E08" w:rsidRDefault="008F4D1D" w:rsidP="00D371CE">
            <w:pPr>
              <w:jc w:val="center"/>
              <w:rPr>
                <w:rFonts w:ascii="Times New Roman" w:hAnsi="Times New Roman" w:cs="Times New Roman"/>
                <w:b/>
                <w:sz w:val="24"/>
                <w:szCs w:val="24"/>
              </w:rPr>
            </w:pPr>
            <w:r>
              <w:rPr>
                <w:rFonts w:ascii="Times New Roman" w:hAnsi="Times New Roman" w:cs="Times New Roman"/>
                <w:b/>
                <w:sz w:val="24"/>
                <w:szCs w:val="24"/>
              </w:rPr>
              <w:t>108 346.00</w:t>
            </w:r>
          </w:p>
        </w:tc>
      </w:tr>
      <w:tr w:rsidR="008F4D1D" w:rsidRPr="00BC1E08" w:rsidTr="008F4D1D">
        <w:tc>
          <w:tcPr>
            <w:tcW w:w="5490" w:type="dxa"/>
          </w:tcPr>
          <w:p w:rsidR="008F4D1D" w:rsidRPr="00BC1E08" w:rsidRDefault="008F4D1D" w:rsidP="00D371CE">
            <w:pPr>
              <w:rPr>
                <w:rFonts w:ascii="Times New Roman" w:hAnsi="Times New Roman" w:cs="Times New Roman"/>
                <w:sz w:val="24"/>
                <w:szCs w:val="24"/>
              </w:rPr>
            </w:pPr>
            <w:r w:rsidRPr="00BC1E08">
              <w:rPr>
                <w:rFonts w:ascii="Times New Roman" w:hAnsi="Times New Roman" w:cs="Times New Roman"/>
                <w:sz w:val="24"/>
                <w:szCs w:val="24"/>
              </w:rPr>
              <w:t xml:space="preserve">Impact des nouveaux transferts de charges en fonctionnement  </w:t>
            </w:r>
          </w:p>
        </w:tc>
        <w:tc>
          <w:tcPr>
            <w:tcW w:w="3726" w:type="dxa"/>
            <w:vAlign w:val="center"/>
          </w:tcPr>
          <w:p w:rsidR="008F4D1D" w:rsidRPr="00BC1E08" w:rsidRDefault="008F4D1D" w:rsidP="00D371CE">
            <w:pPr>
              <w:jc w:val="center"/>
              <w:rPr>
                <w:rFonts w:ascii="Times New Roman" w:hAnsi="Times New Roman" w:cs="Times New Roman"/>
                <w:sz w:val="24"/>
                <w:szCs w:val="24"/>
              </w:rPr>
            </w:pPr>
            <w:r>
              <w:rPr>
                <w:rFonts w:ascii="Times New Roman" w:hAnsi="Times New Roman" w:cs="Times New Roman"/>
                <w:sz w:val="24"/>
                <w:szCs w:val="24"/>
              </w:rPr>
              <w:t>60 573.98</w:t>
            </w:r>
          </w:p>
        </w:tc>
      </w:tr>
      <w:tr w:rsidR="008F4D1D" w:rsidRPr="00BC1E08" w:rsidTr="008F4D1D">
        <w:tc>
          <w:tcPr>
            <w:tcW w:w="5490" w:type="dxa"/>
          </w:tcPr>
          <w:p w:rsidR="008F4D1D" w:rsidRPr="00BC1E08" w:rsidRDefault="008F4D1D" w:rsidP="00D371CE">
            <w:pPr>
              <w:rPr>
                <w:rFonts w:ascii="Times New Roman" w:hAnsi="Times New Roman" w:cs="Times New Roman"/>
                <w:b/>
                <w:sz w:val="24"/>
                <w:szCs w:val="24"/>
              </w:rPr>
            </w:pPr>
            <w:r w:rsidRPr="00BC1E08">
              <w:rPr>
                <w:rFonts w:ascii="Times New Roman" w:hAnsi="Times New Roman" w:cs="Times New Roman"/>
                <w:b/>
                <w:sz w:val="24"/>
                <w:szCs w:val="24"/>
              </w:rPr>
              <w:t xml:space="preserve">Nouveau montant d’AC de fonctionnement </w:t>
            </w:r>
          </w:p>
          <w:p w:rsidR="008F4D1D" w:rsidRPr="00BC1E08" w:rsidRDefault="008F4D1D" w:rsidP="00D371CE">
            <w:pPr>
              <w:rPr>
                <w:rFonts w:ascii="Times New Roman" w:hAnsi="Times New Roman" w:cs="Times New Roman"/>
                <w:b/>
                <w:sz w:val="24"/>
                <w:szCs w:val="24"/>
              </w:rPr>
            </w:pPr>
            <w:r w:rsidRPr="00BC1E08">
              <w:rPr>
                <w:rFonts w:ascii="Times New Roman" w:hAnsi="Times New Roman" w:cs="Times New Roman"/>
                <w:b/>
                <w:sz w:val="24"/>
                <w:szCs w:val="24"/>
              </w:rPr>
              <w:t>(ACF) pour 2018 et les années suivantes</w:t>
            </w:r>
          </w:p>
        </w:tc>
        <w:tc>
          <w:tcPr>
            <w:tcW w:w="3726" w:type="dxa"/>
            <w:vAlign w:val="center"/>
          </w:tcPr>
          <w:p w:rsidR="008F4D1D" w:rsidRPr="001A6B9D" w:rsidRDefault="008F4D1D" w:rsidP="004E0848">
            <w:pPr>
              <w:pStyle w:val="Paragraphedeliste"/>
              <w:numPr>
                <w:ilvl w:val="0"/>
                <w:numId w:val="7"/>
              </w:numPr>
              <w:spacing w:before="0" w:beforeAutospacing="0" w:after="0" w:afterAutospacing="0"/>
              <w:jc w:val="left"/>
              <w:rPr>
                <w:rFonts w:ascii="Times New Roman" w:hAnsi="Times New Roman"/>
                <w:b/>
                <w:sz w:val="24"/>
                <w:szCs w:val="24"/>
              </w:rPr>
            </w:pPr>
            <w:r w:rsidRPr="001A6B9D">
              <w:rPr>
                <w:rFonts w:ascii="Times New Roman" w:hAnsi="Times New Roman"/>
                <w:b/>
                <w:sz w:val="24"/>
                <w:szCs w:val="24"/>
              </w:rPr>
              <w:t>772.02</w:t>
            </w:r>
          </w:p>
        </w:tc>
      </w:tr>
      <w:tr w:rsidR="008F4D1D" w:rsidRPr="00BC1E08" w:rsidTr="008F4D1D">
        <w:tc>
          <w:tcPr>
            <w:tcW w:w="5490" w:type="dxa"/>
          </w:tcPr>
          <w:p w:rsidR="008F4D1D" w:rsidRPr="00BC1E08" w:rsidRDefault="008F4D1D" w:rsidP="00D371CE">
            <w:pPr>
              <w:rPr>
                <w:rFonts w:ascii="Times New Roman" w:hAnsi="Times New Roman" w:cs="Times New Roman"/>
                <w:sz w:val="24"/>
                <w:szCs w:val="24"/>
              </w:rPr>
            </w:pPr>
            <w:r w:rsidRPr="00BC1E08">
              <w:rPr>
                <w:rFonts w:ascii="Times New Roman" w:hAnsi="Times New Roman" w:cs="Times New Roman"/>
                <w:sz w:val="24"/>
                <w:szCs w:val="24"/>
              </w:rPr>
              <w:t>Impact des nouveaux transferts de charges en investissement</w:t>
            </w:r>
          </w:p>
        </w:tc>
        <w:tc>
          <w:tcPr>
            <w:tcW w:w="3726" w:type="dxa"/>
            <w:vAlign w:val="center"/>
          </w:tcPr>
          <w:p w:rsidR="008F4D1D" w:rsidRPr="00BC1E08" w:rsidRDefault="008F4D1D" w:rsidP="00D371CE">
            <w:pPr>
              <w:pStyle w:val="Paragraphedeliste"/>
              <w:rPr>
                <w:rFonts w:ascii="Times New Roman" w:hAnsi="Times New Roman"/>
                <w:b/>
                <w:sz w:val="24"/>
                <w:szCs w:val="24"/>
              </w:rPr>
            </w:pPr>
            <w:r>
              <w:rPr>
                <w:rFonts w:ascii="Times New Roman" w:hAnsi="Times New Roman"/>
                <w:b/>
                <w:sz w:val="24"/>
                <w:szCs w:val="24"/>
              </w:rPr>
              <w:t xml:space="preserve">         -</w:t>
            </w:r>
            <w:r w:rsidRPr="00BC1E08">
              <w:rPr>
                <w:rFonts w:ascii="Times New Roman" w:hAnsi="Times New Roman"/>
                <w:b/>
                <w:sz w:val="24"/>
                <w:szCs w:val="24"/>
              </w:rPr>
              <w:t>33 916.50</w:t>
            </w:r>
          </w:p>
        </w:tc>
      </w:tr>
      <w:tr w:rsidR="008F4D1D" w:rsidRPr="00BC1E08" w:rsidTr="008F4D1D">
        <w:tc>
          <w:tcPr>
            <w:tcW w:w="5490" w:type="dxa"/>
          </w:tcPr>
          <w:p w:rsidR="008F4D1D" w:rsidRPr="00BC1E08" w:rsidRDefault="008F4D1D" w:rsidP="00D371CE">
            <w:pPr>
              <w:rPr>
                <w:rFonts w:ascii="Times New Roman" w:hAnsi="Times New Roman" w:cs="Times New Roman"/>
                <w:b/>
                <w:sz w:val="24"/>
                <w:szCs w:val="24"/>
              </w:rPr>
            </w:pPr>
            <w:r w:rsidRPr="00BC1E08">
              <w:rPr>
                <w:rFonts w:ascii="Times New Roman" w:hAnsi="Times New Roman" w:cs="Times New Roman"/>
                <w:b/>
                <w:sz w:val="24"/>
                <w:szCs w:val="24"/>
              </w:rPr>
              <w:t>Nouveau montant d’AC d’investissement (ACI)  pour 2018 et les années suivantes</w:t>
            </w:r>
          </w:p>
        </w:tc>
        <w:tc>
          <w:tcPr>
            <w:tcW w:w="3726" w:type="dxa"/>
            <w:vAlign w:val="center"/>
          </w:tcPr>
          <w:p w:rsidR="008F4D1D" w:rsidRPr="00BC1E08" w:rsidRDefault="008F4D1D" w:rsidP="00D371CE">
            <w:pPr>
              <w:jc w:val="center"/>
              <w:rPr>
                <w:rFonts w:ascii="Times New Roman" w:hAnsi="Times New Roman" w:cs="Times New Roman"/>
                <w:b/>
                <w:sz w:val="24"/>
                <w:szCs w:val="24"/>
              </w:rPr>
            </w:pPr>
            <w:r>
              <w:rPr>
                <w:rFonts w:ascii="Times New Roman" w:hAnsi="Times New Roman" w:cs="Times New Roman"/>
                <w:b/>
                <w:sz w:val="24"/>
                <w:szCs w:val="24"/>
              </w:rPr>
              <w:t>-33 916.50</w:t>
            </w:r>
          </w:p>
        </w:tc>
      </w:tr>
      <w:tr w:rsidR="008F4D1D" w:rsidRPr="00BC1E08" w:rsidTr="008F4D1D">
        <w:tc>
          <w:tcPr>
            <w:tcW w:w="5490" w:type="dxa"/>
          </w:tcPr>
          <w:p w:rsidR="008F4D1D" w:rsidRPr="00BC1E08" w:rsidRDefault="008F4D1D" w:rsidP="00D371CE">
            <w:pPr>
              <w:rPr>
                <w:rFonts w:ascii="Times New Roman" w:hAnsi="Times New Roman" w:cs="Times New Roman"/>
                <w:sz w:val="24"/>
                <w:szCs w:val="24"/>
              </w:rPr>
            </w:pPr>
            <w:r w:rsidRPr="00BC1E08">
              <w:rPr>
                <w:rFonts w:ascii="Times New Roman" w:hAnsi="Times New Roman" w:cs="Times New Roman"/>
                <w:sz w:val="24"/>
                <w:szCs w:val="24"/>
              </w:rPr>
              <w:t>Pour information nouveau montant de l’AC globale (ACF + ACI) à compter de 2018</w:t>
            </w:r>
          </w:p>
        </w:tc>
        <w:tc>
          <w:tcPr>
            <w:tcW w:w="3726" w:type="dxa"/>
            <w:vAlign w:val="center"/>
          </w:tcPr>
          <w:p w:rsidR="008F4D1D" w:rsidRPr="00BC1E08" w:rsidRDefault="008F4D1D" w:rsidP="00D371CE">
            <w:pPr>
              <w:jc w:val="center"/>
              <w:rPr>
                <w:rFonts w:ascii="Times New Roman" w:hAnsi="Times New Roman" w:cs="Times New Roman"/>
                <w:sz w:val="24"/>
                <w:szCs w:val="24"/>
              </w:rPr>
            </w:pPr>
            <w:r>
              <w:rPr>
                <w:rFonts w:ascii="Times New Roman" w:hAnsi="Times New Roman" w:cs="Times New Roman"/>
                <w:sz w:val="24"/>
                <w:szCs w:val="24"/>
              </w:rPr>
              <w:t>13 855.52</w:t>
            </w:r>
          </w:p>
        </w:tc>
      </w:tr>
    </w:tbl>
    <w:p w:rsidR="004E0848" w:rsidRDefault="004E0848" w:rsidP="004E0848">
      <w:pPr>
        <w:spacing w:after="0" w:line="240" w:lineRule="auto"/>
        <w:rPr>
          <w:rFonts w:ascii="Times New Roman" w:hAnsi="Times New Roman" w:cs="Times New Roman"/>
          <w:sz w:val="24"/>
          <w:szCs w:val="24"/>
        </w:rPr>
      </w:pPr>
    </w:p>
    <w:p w:rsidR="004E0848" w:rsidRDefault="004E0848" w:rsidP="004E084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e</w:t>
      </w:r>
      <w:r w:rsidRPr="00BC1E08">
        <w:rPr>
          <w:rFonts w:ascii="Times New Roman" w:hAnsi="Times New Roman" w:cs="Times New Roman"/>
          <w:sz w:val="24"/>
          <w:szCs w:val="24"/>
        </w:rPr>
        <w:t>t</w:t>
      </w:r>
      <w:proofErr w:type="gramEnd"/>
      <w:r w:rsidRPr="00BC1E08">
        <w:rPr>
          <w:rFonts w:ascii="Times New Roman" w:hAnsi="Times New Roman" w:cs="Times New Roman"/>
          <w:sz w:val="24"/>
          <w:szCs w:val="24"/>
        </w:rPr>
        <w:t xml:space="preserve">  autorise la Maire à signer tout document se rapportant à la présente délibération.</w:t>
      </w:r>
    </w:p>
    <w:p w:rsidR="004E0848" w:rsidRDefault="004E0848" w:rsidP="004E0848">
      <w:pPr>
        <w:spacing w:after="0" w:line="240" w:lineRule="auto"/>
        <w:rPr>
          <w:rFonts w:ascii="Times New Roman" w:hAnsi="Times New Roman" w:cs="Times New Roman"/>
          <w:sz w:val="24"/>
          <w:szCs w:val="24"/>
        </w:rPr>
      </w:pPr>
    </w:p>
    <w:p w:rsidR="0095654E" w:rsidRPr="0095654E" w:rsidRDefault="0095654E" w:rsidP="0095654E">
      <w:pPr>
        <w:pStyle w:val="Paragraphedeliste"/>
        <w:numPr>
          <w:ilvl w:val="0"/>
          <w:numId w:val="5"/>
        </w:numPr>
        <w:spacing w:before="0" w:beforeAutospacing="0" w:after="0" w:afterAutospacing="0"/>
        <w:ind w:left="0" w:right="-284" w:firstLine="0"/>
        <w:rPr>
          <w:rFonts w:ascii="Times New Roman" w:hAnsi="Times New Roman"/>
          <w:b/>
          <w:sz w:val="24"/>
          <w:szCs w:val="24"/>
          <w:u w:val="single"/>
        </w:rPr>
      </w:pPr>
      <w:r w:rsidRPr="0095654E">
        <w:rPr>
          <w:rFonts w:ascii="Times New Roman" w:hAnsi="Times New Roman"/>
          <w:b/>
          <w:bCs/>
          <w:sz w:val="24"/>
          <w:szCs w:val="24"/>
          <w:u w:val="single"/>
        </w:rPr>
        <w:t xml:space="preserve">Convention de mise à disposition du service commun </w:t>
      </w:r>
      <w:r w:rsidRPr="0095654E">
        <w:rPr>
          <w:rFonts w:ascii="Times New Roman" w:hAnsi="Times New Roman"/>
          <w:b/>
          <w:color w:val="000000"/>
          <w:sz w:val="24"/>
          <w:szCs w:val="24"/>
          <w:u w:val="single"/>
        </w:rPr>
        <w:t xml:space="preserve">commande publique / assistance juridique </w:t>
      </w:r>
      <w:r w:rsidRPr="0095654E">
        <w:rPr>
          <w:rFonts w:ascii="Times New Roman" w:hAnsi="Times New Roman"/>
          <w:b/>
          <w:bCs/>
          <w:sz w:val="24"/>
          <w:szCs w:val="24"/>
          <w:u w:val="single"/>
        </w:rPr>
        <w:t xml:space="preserve">porté par Loire Forez agglomération pour ses missions en matière de </w:t>
      </w:r>
      <w:r w:rsidRPr="0095654E">
        <w:rPr>
          <w:rFonts w:ascii="Times New Roman" w:hAnsi="Times New Roman"/>
          <w:b/>
          <w:sz w:val="24"/>
          <w:szCs w:val="24"/>
          <w:u w:val="single"/>
        </w:rPr>
        <w:t>d’assistance juridique :</w:t>
      </w:r>
    </w:p>
    <w:p w:rsidR="0095654E" w:rsidRPr="00760583" w:rsidRDefault="0095654E" w:rsidP="0095654E">
      <w:pPr>
        <w:spacing w:after="0" w:line="240" w:lineRule="auto"/>
        <w:ind w:right="-284"/>
        <w:rPr>
          <w:rFonts w:ascii="Times New Roman" w:hAnsi="Times New Roman" w:cs="Times New Roman"/>
          <w:sz w:val="24"/>
          <w:szCs w:val="24"/>
        </w:rPr>
      </w:pPr>
      <w:r w:rsidRPr="00760583">
        <w:rPr>
          <w:rFonts w:ascii="Times New Roman" w:hAnsi="Times New Roman" w:cs="Times New Roman"/>
          <w:sz w:val="24"/>
          <w:szCs w:val="24"/>
        </w:rPr>
        <w:t>Vu le code général des collectivités territoriales et notamment ses articles L5211-10 et L.5211-4-1</w:t>
      </w:r>
    </w:p>
    <w:p w:rsidR="0095654E" w:rsidRPr="00760583" w:rsidRDefault="0095654E" w:rsidP="0095654E">
      <w:pPr>
        <w:spacing w:after="0" w:line="240" w:lineRule="auto"/>
        <w:ind w:right="-284"/>
        <w:rPr>
          <w:rFonts w:ascii="Times New Roman" w:hAnsi="Times New Roman" w:cs="Times New Roman"/>
          <w:sz w:val="24"/>
          <w:szCs w:val="24"/>
        </w:rPr>
      </w:pPr>
      <w:r>
        <w:rPr>
          <w:rFonts w:ascii="Times New Roman" w:hAnsi="Times New Roman" w:cs="Times New Roman"/>
          <w:sz w:val="24"/>
          <w:szCs w:val="24"/>
        </w:rPr>
        <w:t>Vu</w:t>
      </w:r>
      <w:r w:rsidRPr="00760583">
        <w:rPr>
          <w:rFonts w:ascii="Times New Roman" w:hAnsi="Times New Roman" w:cs="Times New Roman"/>
          <w:sz w:val="24"/>
          <w:szCs w:val="24"/>
        </w:rPr>
        <w:t xml:space="preserve"> les statuts de la Communauté,</w:t>
      </w:r>
    </w:p>
    <w:p w:rsidR="0095654E" w:rsidRPr="00760583" w:rsidRDefault="0095654E" w:rsidP="0095654E">
      <w:pPr>
        <w:autoSpaceDE w:val="0"/>
        <w:autoSpaceDN w:val="0"/>
        <w:adjustRightInd w:val="0"/>
        <w:spacing w:after="0" w:line="240" w:lineRule="auto"/>
        <w:jc w:val="both"/>
        <w:rPr>
          <w:rFonts w:ascii="Times New Roman" w:hAnsi="Times New Roman" w:cs="Times New Roman"/>
          <w:sz w:val="24"/>
          <w:szCs w:val="24"/>
        </w:rPr>
      </w:pPr>
      <w:r w:rsidRPr="00760583">
        <w:rPr>
          <w:rFonts w:ascii="Times New Roman" w:hAnsi="Times New Roman" w:cs="Times New Roman"/>
          <w:sz w:val="24"/>
          <w:szCs w:val="24"/>
        </w:rPr>
        <w:t>Vu la délibération n° 1 du conseil communautaire du 19 décembre 2017 adoptant son schéma de mutualisation,</w:t>
      </w:r>
    </w:p>
    <w:p w:rsidR="0095654E" w:rsidRPr="00760583" w:rsidRDefault="0095654E" w:rsidP="0095654E">
      <w:pPr>
        <w:autoSpaceDE w:val="0"/>
        <w:autoSpaceDN w:val="0"/>
        <w:spacing w:after="0" w:line="240" w:lineRule="auto"/>
        <w:ind w:right="-284"/>
        <w:jc w:val="both"/>
        <w:rPr>
          <w:rFonts w:ascii="Times New Roman" w:eastAsia="Times New Roman" w:hAnsi="Times New Roman" w:cs="Times New Roman"/>
          <w:iCs/>
          <w:sz w:val="24"/>
          <w:szCs w:val="24"/>
          <w:lang w:eastAsia="fr-FR"/>
        </w:rPr>
      </w:pPr>
      <w:r w:rsidRPr="00760583">
        <w:rPr>
          <w:rFonts w:ascii="Times New Roman" w:eastAsia="Times New Roman" w:hAnsi="Times New Roman" w:cs="Times New Roman"/>
          <w:iCs/>
          <w:sz w:val="24"/>
          <w:szCs w:val="24"/>
          <w:lang w:eastAsia="fr-FR"/>
        </w:rPr>
        <w:t>Vu la saisine pour avis du comité technique de la communauté qui se tiendra début 2019,</w:t>
      </w:r>
    </w:p>
    <w:p w:rsidR="0095654E" w:rsidRPr="00760583" w:rsidRDefault="0095654E" w:rsidP="0095654E">
      <w:pPr>
        <w:autoSpaceDE w:val="0"/>
        <w:autoSpaceDN w:val="0"/>
        <w:spacing w:after="0" w:line="240" w:lineRule="auto"/>
        <w:ind w:right="-284"/>
        <w:jc w:val="both"/>
        <w:rPr>
          <w:rFonts w:ascii="Times New Roman" w:eastAsia="Times New Roman" w:hAnsi="Times New Roman" w:cs="Times New Roman"/>
          <w:iCs/>
          <w:sz w:val="24"/>
          <w:szCs w:val="24"/>
          <w:lang w:eastAsia="fr-FR"/>
        </w:rPr>
      </w:pPr>
      <w:r w:rsidRPr="00760583">
        <w:rPr>
          <w:rFonts w:ascii="Times New Roman" w:eastAsia="Times New Roman" w:hAnsi="Times New Roman" w:cs="Times New Roman"/>
          <w:sz w:val="24"/>
          <w:szCs w:val="24"/>
          <w:lang w:eastAsia="fr-FR"/>
        </w:rPr>
        <w:t>Vu la saisine pour avis du comité technique intercommunal qui se tiendra début 2019.</w:t>
      </w:r>
    </w:p>
    <w:p w:rsidR="0095654E" w:rsidRPr="00760583" w:rsidRDefault="0095654E" w:rsidP="0095654E">
      <w:pPr>
        <w:autoSpaceDE w:val="0"/>
        <w:autoSpaceDN w:val="0"/>
        <w:adjustRightInd w:val="0"/>
        <w:spacing w:after="0" w:line="240" w:lineRule="auto"/>
        <w:jc w:val="both"/>
        <w:rPr>
          <w:rFonts w:ascii="Times New Roman" w:hAnsi="Times New Roman" w:cs="Times New Roman"/>
          <w:sz w:val="24"/>
          <w:szCs w:val="24"/>
        </w:rPr>
      </w:pPr>
    </w:p>
    <w:p w:rsidR="0095654E" w:rsidRPr="00760583" w:rsidRDefault="0095654E" w:rsidP="0095654E">
      <w:pPr>
        <w:autoSpaceDE w:val="0"/>
        <w:autoSpaceDN w:val="0"/>
        <w:adjustRightInd w:val="0"/>
        <w:spacing w:after="0" w:line="240" w:lineRule="auto"/>
        <w:jc w:val="both"/>
        <w:rPr>
          <w:rFonts w:ascii="Times New Roman" w:hAnsi="Times New Roman" w:cs="Times New Roman"/>
          <w:sz w:val="24"/>
          <w:szCs w:val="24"/>
        </w:rPr>
      </w:pPr>
      <w:r w:rsidRPr="00760583">
        <w:rPr>
          <w:rFonts w:ascii="Times New Roman" w:hAnsi="Times New Roman" w:cs="Times New Roman"/>
          <w:sz w:val="24"/>
          <w:szCs w:val="24"/>
        </w:rPr>
        <w:t xml:space="preserve">Instaurer de nouvelles logiques de solidarité et assurer l’optimisation des moyens humains et techniques entre les communes et l’intercommunalité constitue un enjeu majeur pour le bloc local. </w:t>
      </w:r>
    </w:p>
    <w:p w:rsidR="0095654E" w:rsidRPr="00760583" w:rsidRDefault="0095654E" w:rsidP="0095654E">
      <w:pPr>
        <w:spacing w:after="0" w:line="240" w:lineRule="auto"/>
        <w:jc w:val="both"/>
        <w:rPr>
          <w:rFonts w:ascii="Times New Roman" w:hAnsi="Times New Roman" w:cs="Times New Roman"/>
          <w:sz w:val="24"/>
          <w:szCs w:val="24"/>
        </w:rPr>
      </w:pPr>
      <w:r w:rsidRPr="00760583">
        <w:rPr>
          <w:rFonts w:ascii="Times New Roman" w:hAnsi="Times New Roman" w:cs="Times New Roman"/>
          <w:sz w:val="24"/>
          <w:szCs w:val="24"/>
        </w:rPr>
        <w:t xml:space="preserve">Dans cette dynamique, un certain nombre de mises en commun ont été imaginées à l’attention des communes telle que la mise à disposition du service commun </w:t>
      </w:r>
      <w:r w:rsidRPr="00760583">
        <w:rPr>
          <w:rFonts w:ascii="Times New Roman" w:hAnsi="Times New Roman" w:cs="Times New Roman"/>
          <w:color w:val="000000"/>
          <w:sz w:val="24"/>
          <w:szCs w:val="24"/>
        </w:rPr>
        <w:t>commande publique / assistance juridique</w:t>
      </w:r>
      <w:r w:rsidRPr="00760583">
        <w:rPr>
          <w:rFonts w:ascii="Times New Roman" w:hAnsi="Times New Roman" w:cs="Times New Roman"/>
          <w:sz w:val="24"/>
          <w:szCs w:val="24"/>
        </w:rPr>
        <w:t xml:space="preserve"> porté </w:t>
      </w:r>
      <w:r w:rsidRPr="00760583">
        <w:rPr>
          <w:rFonts w:ascii="Times New Roman" w:hAnsi="Times New Roman" w:cs="Times New Roman"/>
          <w:bCs/>
          <w:sz w:val="24"/>
          <w:szCs w:val="24"/>
        </w:rPr>
        <w:t>par Loire Forez agglomération.</w:t>
      </w:r>
    </w:p>
    <w:p w:rsidR="0095654E" w:rsidRPr="00760583" w:rsidRDefault="0095654E" w:rsidP="0095654E">
      <w:pPr>
        <w:spacing w:after="0" w:line="240" w:lineRule="auto"/>
        <w:jc w:val="both"/>
        <w:rPr>
          <w:rFonts w:ascii="Times New Roman" w:hAnsi="Times New Roman" w:cs="Times New Roman"/>
          <w:sz w:val="24"/>
          <w:szCs w:val="24"/>
        </w:rPr>
      </w:pPr>
    </w:p>
    <w:p w:rsidR="0095654E" w:rsidRPr="00760583" w:rsidRDefault="0095654E" w:rsidP="0095654E">
      <w:pPr>
        <w:spacing w:after="0" w:line="240" w:lineRule="auto"/>
        <w:jc w:val="both"/>
        <w:rPr>
          <w:rFonts w:ascii="Times New Roman" w:hAnsi="Times New Roman" w:cs="Times New Roman"/>
          <w:sz w:val="24"/>
          <w:szCs w:val="24"/>
        </w:rPr>
      </w:pPr>
      <w:r w:rsidRPr="00760583">
        <w:rPr>
          <w:rFonts w:ascii="Times New Roman" w:hAnsi="Times New Roman" w:cs="Times New Roman"/>
          <w:sz w:val="24"/>
          <w:szCs w:val="24"/>
        </w:rPr>
        <w:t>La présente convention de mise à disposition de service précise l’objet, les missions et l’estimation du nombre d’unités d’œuvre nécessaires (équivalent de marchés publics), la situation des agents exerçant leurs fonctions dans ce service, les modalités d’intervention du service, les conditions financières et modalités de remboursement, la durée, et les modalités de responsabilité et de litiges relatifs à cette convention.</w:t>
      </w:r>
    </w:p>
    <w:p w:rsidR="0095654E" w:rsidRPr="00760583" w:rsidRDefault="0095654E" w:rsidP="0095654E">
      <w:pPr>
        <w:spacing w:after="0" w:line="240" w:lineRule="auto"/>
        <w:jc w:val="both"/>
        <w:rPr>
          <w:rFonts w:ascii="Times New Roman" w:hAnsi="Times New Roman" w:cs="Times New Roman"/>
          <w:sz w:val="24"/>
          <w:szCs w:val="24"/>
        </w:rPr>
      </w:pPr>
    </w:p>
    <w:p w:rsidR="0095654E" w:rsidRDefault="0095654E" w:rsidP="0095654E">
      <w:pPr>
        <w:spacing w:after="0" w:line="240" w:lineRule="auto"/>
        <w:jc w:val="both"/>
        <w:rPr>
          <w:rFonts w:ascii="Times New Roman" w:hAnsi="Times New Roman" w:cs="Times New Roman"/>
          <w:sz w:val="24"/>
          <w:szCs w:val="24"/>
        </w:rPr>
      </w:pPr>
      <w:r w:rsidRPr="00760583">
        <w:rPr>
          <w:rFonts w:ascii="Times New Roman" w:hAnsi="Times New Roman" w:cs="Times New Roman"/>
          <w:sz w:val="24"/>
          <w:szCs w:val="24"/>
        </w:rPr>
        <w:t>Considérant la technicité particulière que ce service peut apporter à la commune et le besoin existant en matière d’assistance juridique, la commune souhaite solliciter ce service commun pour l’assistance technique sur les missions :</w:t>
      </w:r>
    </w:p>
    <w:p w:rsidR="0095654E" w:rsidRPr="00760583" w:rsidRDefault="0095654E" w:rsidP="0095654E">
      <w:pPr>
        <w:spacing w:after="0" w:line="240" w:lineRule="auto"/>
        <w:jc w:val="both"/>
        <w:rPr>
          <w:rFonts w:ascii="Times New Roman" w:hAnsi="Times New Roman" w:cs="Times New Roman"/>
          <w:sz w:val="24"/>
          <w:szCs w:val="24"/>
        </w:rPr>
      </w:pPr>
    </w:p>
    <w:p w:rsidR="0095654E" w:rsidRPr="00760583" w:rsidRDefault="0095654E" w:rsidP="0095654E">
      <w:pPr>
        <w:numPr>
          <w:ilvl w:val="0"/>
          <w:numId w:val="10"/>
        </w:numPr>
        <w:spacing w:after="0" w:line="240" w:lineRule="auto"/>
        <w:ind w:left="714" w:hanging="357"/>
        <w:jc w:val="both"/>
        <w:rPr>
          <w:rFonts w:ascii="Times New Roman" w:hAnsi="Times New Roman" w:cs="Times New Roman"/>
          <w:sz w:val="24"/>
          <w:szCs w:val="24"/>
        </w:rPr>
      </w:pPr>
      <w:r w:rsidRPr="00760583">
        <w:rPr>
          <w:rFonts w:ascii="Times New Roman" w:hAnsi="Times New Roman" w:cs="Times New Roman"/>
          <w:sz w:val="24"/>
          <w:szCs w:val="24"/>
        </w:rPr>
        <w:t>Réponse aux demandes de conseil</w:t>
      </w:r>
    </w:p>
    <w:p w:rsidR="0095654E" w:rsidRPr="00760583" w:rsidRDefault="0095654E" w:rsidP="0095654E">
      <w:pPr>
        <w:numPr>
          <w:ilvl w:val="0"/>
          <w:numId w:val="10"/>
        </w:numPr>
        <w:spacing w:after="0" w:line="240" w:lineRule="auto"/>
        <w:ind w:left="714" w:hanging="357"/>
        <w:jc w:val="both"/>
        <w:rPr>
          <w:rFonts w:ascii="Times New Roman" w:hAnsi="Times New Roman" w:cs="Times New Roman"/>
          <w:sz w:val="24"/>
          <w:szCs w:val="24"/>
        </w:rPr>
      </w:pPr>
      <w:r w:rsidRPr="00760583">
        <w:rPr>
          <w:rFonts w:ascii="Times New Roman" w:hAnsi="Times New Roman" w:cs="Times New Roman"/>
          <w:sz w:val="24"/>
          <w:szCs w:val="24"/>
        </w:rPr>
        <w:t>Validation d’actes juridiques (convention, arrêté…)</w:t>
      </w:r>
    </w:p>
    <w:p w:rsidR="0095654E" w:rsidRPr="00760583" w:rsidRDefault="0095654E" w:rsidP="0095654E">
      <w:pPr>
        <w:numPr>
          <w:ilvl w:val="0"/>
          <w:numId w:val="10"/>
        </w:numPr>
        <w:spacing w:after="0" w:line="240" w:lineRule="auto"/>
        <w:ind w:left="714" w:hanging="357"/>
        <w:jc w:val="both"/>
        <w:rPr>
          <w:rFonts w:ascii="Times New Roman" w:hAnsi="Times New Roman" w:cs="Times New Roman"/>
          <w:sz w:val="24"/>
          <w:szCs w:val="24"/>
        </w:rPr>
      </w:pPr>
      <w:r w:rsidRPr="00760583">
        <w:rPr>
          <w:rFonts w:ascii="Times New Roman" w:hAnsi="Times New Roman" w:cs="Times New Roman"/>
          <w:sz w:val="24"/>
          <w:szCs w:val="24"/>
        </w:rPr>
        <w:t>Assistance dans le cadre de réunion ou  rendez-vous à portée juridique</w:t>
      </w:r>
    </w:p>
    <w:p w:rsidR="0095654E" w:rsidRPr="00760583" w:rsidRDefault="0095654E" w:rsidP="0095654E">
      <w:pPr>
        <w:numPr>
          <w:ilvl w:val="0"/>
          <w:numId w:val="10"/>
        </w:numPr>
        <w:spacing w:after="0" w:line="240" w:lineRule="auto"/>
        <w:ind w:left="714" w:hanging="357"/>
        <w:jc w:val="both"/>
        <w:rPr>
          <w:rFonts w:ascii="Times New Roman" w:hAnsi="Times New Roman" w:cs="Times New Roman"/>
          <w:sz w:val="24"/>
          <w:szCs w:val="24"/>
        </w:rPr>
      </w:pPr>
      <w:r w:rsidRPr="00760583">
        <w:rPr>
          <w:rFonts w:ascii="Times New Roman" w:hAnsi="Times New Roman" w:cs="Times New Roman"/>
          <w:sz w:val="24"/>
          <w:szCs w:val="24"/>
        </w:rPr>
        <w:t>Relation avec les avocats – gestion des contentieux</w:t>
      </w:r>
    </w:p>
    <w:p w:rsidR="0095654E" w:rsidRPr="00760583" w:rsidRDefault="0095654E" w:rsidP="0095654E">
      <w:pPr>
        <w:numPr>
          <w:ilvl w:val="0"/>
          <w:numId w:val="10"/>
        </w:numPr>
        <w:spacing w:after="0" w:line="240" w:lineRule="auto"/>
        <w:ind w:left="714" w:hanging="357"/>
        <w:jc w:val="both"/>
        <w:rPr>
          <w:rFonts w:ascii="Times New Roman" w:hAnsi="Times New Roman" w:cs="Times New Roman"/>
          <w:sz w:val="24"/>
          <w:szCs w:val="24"/>
        </w:rPr>
      </w:pPr>
      <w:r w:rsidRPr="00760583">
        <w:rPr>
          <w:rFonts w:ascii="Times New Roman" w:hAnsi="Times New Roman" w:cs="Times New Roman"/>
          <w:sz w:val="24"/>
          <w:szCs w:val="24"/>
        </w:rPr>
        <w:t>Rédaction d’actes et de notes</w:t>
      </w:r>
    </w:p>
    <w:p w:rsidR="0095654E" w:rsidRPr="00760583" w:rsidRDefault="0095654E" w:rsidP="0095654E">
      <w:pPr>
        <w:spacing w:after="0" w:line="240" w:lineRule="auto"/>
        <w:ind w:right="-284"/>
        <w:jc w:val="both"/>
        <w:rPr>
          <w:rFonts w:ascii="Times New Roman" w:hAnsi="Times New Roman" w:cs="Times New Roman"/>
          <w:sz w:val="24"/>
          <w:szCs w:val="24"/>
          <w:highlight w:val="yellow"/>
        </w:rPr>
      </w:pPr>
    </w:p>
    <w:p w:rsidR="0095654E" w:rsidRPr="00760583" w:rsidRDefault="0095654E" w:rsidP="0095654E">
      <w:pPr>
        <w:spacing w:after="0" w:line="240" w:lineRule="auto"/>
        <w:ind w:right="-284"/>
        <w:jc w:val="both"/>
        <w:rPr>
          <w:rFonts w:ascii="Times New Roman" w:hAnsi="Times New Roman" w:cs="Times New Roman"/>
          <w:sz w:val="24"/>
          <w:szCs w:val="24"/>
        </w:rPr>
      </w:pPr>
      <w:r w:rsidRPr="00760583">
        <w:rPr>
          <w:rFonts w:ascii="Times New Roman" w:hAnsi="Times New Roman" w:cs="Times New Roman"/>
          <w:sz w:val="24"/>
          <w:szCs w:val="24"/>
        </w:rPr>
        <w:t>Pour ce faire, le volume horaire global est estimé à 10 heures.</w:t>
      </w:r>
    </w:p>
    <w:p w:rsidR="0095654E" w:rsidRDefault="0095654E" w:rsidP="0095654E">
      <w:pPr>
        <w:spacing w:after="0" w:line="240" w:lineRule="auto"/>
        <w:ind w:right="-284"/>
        <w:jc w:val="both"/>
        <w:rPr>
          <w:rFonts w:ascii="Times New Roman" w:hAnsi="Times New Roman" w:cs="Times New Roman"/>
          <w:sz w:val="24"/>
          <w:szCs w:val="24"/>
        </w:rPr>
      </w:pPr>
      <w:r w:rsidRPr="00760583">
        <w:rPr>
          <w:rFonts w:ascii="Times New Roman" w:hAnsi="Times New Roman" w:cs="Times New Roman"/>
          <w:sz w:val="24"/>
          <w:szCs w:val="24"/>
        </w:rPr>
        <w:t xml:space="preserve">Le coût horaire du service étant de 32 €, le montant prévisionnel de cette mise à disposition s’élève donc à un montant de 320 €. </w:t>
      </w:r>
    </w:p>
    <w:p w:rsidR="0095654E" w:rsidRPr="00760583" w:rsidRDefault="0095654E" w:rsidP="0095654E">
      <w:pPr>
        <w:spacing w:after="0" w:line="240" w:lineRule="auto"/>
        <w:ind w:right="-284"/>
        <w:jc w:val="both"/>
        <w:rPr>
          <w:rFonts w:ascii="Times New Roman" w:hAnsi="Times New Roman" w:cs="Times New Roman"/>
          <w:sz w:val="24"/>
          <w:szCs w:val="24"/>
        </w:rPr>
      </w:pPr>
    </w:p>
    <w:p w:rsidR="0095654E" w:rsidRPr="00760583" w:rsidRDefault="0095654E" w:rsidP="0095654E">
      <w:pPr>
        <w:spacing w:after="0" w:line="240" w:lineRule="auto"/>
        <w:rPr>
          <w:rFonts w:ascii="Times New Roman" w:hAnsi="Times New Roman" w:cs="Times New Roman"/>
          <w:sz w:val="24"/>
          <w:szCs w:val="24"/>
        </w:rPr>
      </w:pPr>
      <w:r w:rsidRPr="00760583">
        <w:rPr>
          <w:rFonts w:ascii="Times New Roman" w:hAnsi="Times New Roman" w:cs="Times New Roman"/>
          <w:sz w:val="24"/>
          <w:szCs w:val="24"/>
        </w:rPr>
        <w:t xml:space="preserve">Il est proposé au conseil municipal : </w:t>
      </w:r>
    </w:p>
    <w:p w:rsidR="0095654E" w:rsidRDefault="0095654E" w:rsidP="0095654E">
      <w:pPr>
        <w:pStyle w:val="Paragraphedeliste"/>
        <w:numPr>
          <w:ilvl w:val="0"/>
          <w:numId w:val="9"/>
        </w:numPr>
        <w:spacing w:before="0" w:beforeAutospacing="0" w:after="0" w:afterAutospacing="0"/>
        <w:rPr>
          <w:rFonts w:ascii="Times New Roman" w:hAnsi="Times New Roman"/>
          <w:sz w:val="24"/>
          <w:szCs w:val="24"/>
        </w:rPr>
      </w:pPr>
      <w:r>
        <w:rPr>
          <w:rFonts w:ascii="Times New Roman" w:hAnsi="Times New Roman"/>
          <w:sz w:val="24"/>
          <w:szCs w:val="24"/>
        </w:rPr>
        <w:t>D’APPROUVER</w:t>
      </w:r>
      <w:r w:rsidRPr="00760583">
        <w:rPr>
          <w:rFonts w:ascii="Times New Roman" w:hAnsi="Times New Roman"/>
          <w:sz w:val="24"/>
          <w:szCs w:val="24"/>
        </w:rPr>
        <w:t xml:space="preserve"> la mise à disposition du service commun </w:t>
      </w:r>
      <w:r w:rsidRPr="00760583">
        <w:rPr>
          <w:rFonts w:ascii="Times New Roman" w:hAnsi="Times New Roman"/>
          <w:color w:val="000000"/>
          <w:sz w:val="24"/>
          <w:szCs w:val="24"/>
        </w:rPr>
        <w:t>commande publique / assistance juridique</w:t>
      </w:r>
      <w:r w:rsidRPr="00760583">
        <w:rPr>
          <w:rFonts w:ascii="Times New Roman" w:hAnsi="Times New Roman"/>
          <w:bCs/>
          <w:sz w:val="24"/>
          <w:szCs w:val="24"/>
        </w:rPr>
        <w:t xml:space="preserve"> porté par Loire Forez agglomération</w:t>
      </w:r>
      <w:r w:rsidRPr="00760583">
        <w:rPr>
          <w:rFonts w:ascii="Times New Roman" w:hAnsi="Times New Roman"/>
          <w:sz w:val="24"/>
          <w:szCs w:val="24"/>
        </w:rPr>
        <w:t xml:space="preserve"> pour son assistance technique auprès de la commune en matière d’assistance juridique à compter de la date de signature de la convention par les deux parties et jusqu’à la réalisation des dossiers correspondants au volume horaire global estimé,</w:t>
      </w:r>
    </w:p>
    <w:p w:rsidR="0095654E" w:rsidRPr="00760583" w:rsidRDefault="0095654E" w:rsidP="0095654E">
      <w:pPr>
        <w:pStyle w:val="Paragraphedeliste"/>
        <w:numPr>
          <w:ilvl w:val="0"/>
          <w:numId w:val="9"/>
        </w:numPr>
        <w:spacing w:before="0" w:beforeAutospacing="0" w:after="0" w:afterAutospacing="0"/>
        <w:rPr>
          <w:rFonts w:ascii="Times New Roman" w:hAnsi="Times New Roman"/>
          <w:sz w:val="24"/>
          <w:szCs w:val="24"/>
        </w:rPr>
      </w:pPr>
      <w:r>
        <w:rPr>
          <w:rFonts w:ascii="Times New Roman" w:hAnsi="Times New Roman"/>
          <w:sz w:val="24"/>
          <w:szCs w:val="24"/>
        </w:rPr>
        <w:t>DE MODIFIER pour erreur matérielle la délibération du conseil municipal en date du 29 octobre 2018</w:t>
      </w:r>
    </w:p>
    <w:p w:rsidR="0095654E" w:rsidRPr="00760583" w:rsidRDefault="0095654E" w:rsidP="0095654E">
      <w:pPr>
        <w:pStyle w:val="Paragraphedeliste"/>
        <w:numPr>
          <w:ilvl w:val="0"/>
          <w:numId w:val="9"/>
        </w:numPr>
        <w:spacing w:before="0" w:beforeAutospacing="0" w:after="0" w:afterAutospacing="0"/>
        <w:rPr>
          <w:rFonts w:ascii="Times New Roman" w:hAnsi="Times New Roman"/>
          <w:sz w:val="24"/>
          <w:szCs w:val="24"/>
        </w:rPr>
      </w:pPr>
      <w:r w:rsidRPr="00760583">
        <w:rPr>
          <w:rFonts w:ascii="Times New Roman" w:hAnsi="Times New Roman"/>
          <w:sz w:val="24"/>
          <w:szCs w:val="24"/>
        </w:rPr>
        <w:t xml:space="preserve">D’APPROUVER la convention jointe à la présente délibération, </w:t>
      </w:r>
    </w:p>
    <w:p w:rsidR="0095654E" w:rsidRDefault="0095654E" w:rsidP="0095654E">
      <w:pPr>
        <w:pStyle w:val="Paragraphedeliste"/>
        <w:numPr>
          <w:ilvl w:val="0"/>
          <w:numId w:val="9"/>
        </w:numPr>
        <w:spacing w:before="0" w:beforeAutospacing="0" w:after="0" w:afterAutospacing="0"/>
        <w:rPr>
          <w:rFonts w:ascii="Times New Roman" w:hAnsi="Times New Roman"/>
          <w:sz w:val="24"/>
          <w:szCs w:val="24"/>
        </w:rPr>
      </w:pPr>
      <w:r w:rsidRPr="00760583">
        <w:rPr>
          <w:rFonts w:ascii="Times New Roman" w:hAnsi="Times New Roman"/>
          <w:sz w:val="24"/>
          <w:szCs w:val="24"/>
        </w:rPr>
        <w:t>D’AUTORISER le Maire à signer celle-ci.</w:t>
      </w:r>
    </w:p>
    <w:p w:rsidR="0095654E" w:rsidRDefault="0095654E" w:rsidP="0095654E">
      <w:pPr>
        <w:spacing w:after="0" w:line="240" w:lineRule="auto"/>
        <w:rPr>
          <w:rFonts w:ascii="Times New Roman" w:hAnsi="Times New Roman" w:cs="Times New Roman"/>
          <w:sz w:val="24"/>
          <w:szCs w:val="24"/>
        </w:rPr>
      </w:pPr>
    </w:p>
    <w:p w:rsidR="0095654E" w:rsidRPr="00760583" w:rsidRDefault="0095654E" w:rsidP="0095654E">
      <w:pPr>
        <w:spacing w:after="0" w:line="240" w:lineRule="auto"/>
        <w:rPr>
          <w:rFonts w:ascii="Times New Roman" w:hAnsi="Times New Roman" w:cs="Times New Roman"/>
          <w:sz w:val="24"/>
          <w:szCs w:val="24"/>
        </w:rPr>
      </w:pPr>
      <w:r w:rsidRPr="00760583">
        <w:rPr>
          <w:rFonts w:ascii="Times New Roman" w:hAnsi="Times New Roman" w:cs="Times New Roman"/>
          <w:sz w:val="24"/>
          <w:szCs w:val="24"/>
        </w:rPr>
        <w:t xml:space="preserve">Après en avoir délibéré </w:t>
      </w:r>
      <w:r>
        <w:rPr>
          <w:rFonts w:ascii="Times New Roman" w:hAnsi="Times New Roman" w:cs="Times New Roman"/>
          <w:sz w:val="24"/>
          <w:szCs w:val="24"/>
        </w:rPr>
        <w:t>le conseil municipal à l’unanimité</w:t>
      </w:r>
      <w:r w:rsidRPr="00760583">
        <w:rPr>
          <w:rFonts w:ascii="Times New Roman" w:hAnsi="Times New Roman" w:cs="Times New Roman"/>
          <w:sz w:val="24"/>
          <w:szCs w:val="24"/>
        </w:rPr>
        <w:t xml:space="preserve"> : </w:t>
      </w:r>
    </w:p>
    <w:p w:rsidR="0095654E" w:rsidRPr="00760583" w:rsidRDefault="0095654E" w:rsidP="0095654E">
      <w:pPr>
        <w:pStyle w:val="Paragraphedeliste"/>
        <w:numPr>
          <w:ilvl w:val="0"/>
          <w:numId w:val="9"/>
        </w:numPr>
        <w:spacing w:before="0" w:beforeAutospacing="0" w:after="0" w:afterAutospacing="0"/>
        <w:rPr>
          <w:rFonts w:ascii="Times New Roman" w:hAnsi="Times New Roman"/>
          <w:sz w:val="24"/>
          <w:szCs w:val="24"/>
        </w:rPr>
      </w:pPr>
      <w:r w:rsidRPr="00760583">
        <w:rPr>
          <w:rFonts w:ascii="Times New Roman" w:hAnsi="Times New Roman"/>
          <w:sz w:val="24"/>
          <w:szCs w:val="24"/>
        </w:rPr>
        <w:t xml:space="preserve">DECIDE de faire appel au service commun </w:t>
      </w:r>
      <w:r w:rsidRPr="00760583">
        <w:rPr>
          <w:rFonts w:ascii="Times New Roman" w:hAnsi="Times New Roman"/>
          <w:color w:val="000000"/>
          <w:sz w:val="24"/>
          <w:szCs w:val="24"/>
        </w:rPr>
        <w:t>commande publique / assistance juridique</w:t>
      </w:r>
      <w:r w:rsidRPr="00760583">
        <w:rPr>
          <w:rFonts w:ascii="Times New Roman" w:hAnsi="Times New Roman"/>
          <w:bCs/>
          <w:sz w:val="24"/>
          <w:szCs w:val="24"/>
        </w:rPr>
        <w:t xml:space="preserve"> par Loire Forez agglomération</w:t>
      </w:r>
      <w:r w:rsidRPr="00760583">
        <w:rPr>
          <w:rFonts w:ascii="Times New Roman" w:hAnsi="Times New Roman"/>
          <w:sz w:val="24"/>
          <w:szCs w:val="24"/>
        </w:rPr>
        <w:t xml:space="preserve"> afin de bénéficier de la mise à disposition de ce service pour son assistance technique auprès de la commune en matière d’assistance juridique à compter de la date de signature de la convention par les deux parties et jusqu’à la réalisation des dossiers correspondants au volume horaire global estimé,</w:t>
      </w:r>
    </w:p>
    <w:p w:rsidR="0095654E" w:rsidRPr="00760583" w:rsidRDefault="0095654E" w:rsidP="0095654E">
      <w:pPr>
        <w:pStyle w:val="Paragraphedeliste"/>
        <w:numPr>
          <w:ilvl w:val="0"/>
          <w:numId w:val="8"/>
        </w:numPr>
        <w:spacing w:before="0" w:beforeAutospacing="0" w:after="0" w:afterAutospacing="0"/>
        <w:rPr>
          <w:rFonts w:ascii="Times New Roman" w:hAnsi="Times New Roman"/>
          <w:sz w:val="24"/>
          <w:szCs w:val="24"/>
        </w:rPr>
      </w:pPr>
      <w:r w:rsidRPr="00760583">
        <w:rPr>
          <w:rFonts w:ascii="Times New Roman" w:hAnsi="Times New Roman"/>
          <w:sz w:val="24"/>
          <w:szCs w:val="24"/>
        </w:rPr>
        <w:t>APPROUVE la convention qui s’y rattache,</w:t>
      </w:r>
    </w:p>
    <w:p w:rsidR="0095654E" w:rsidRDefault="0095654E" w:rsidP="0095654E">
      <w:pPr>
        <w:pStyle w:val="Paragraphedeliste"/>
        <w:numPr>
          <w:ilvl w:val="0"/>
          <w:numId w:val="8"/>
        </w:numPr>
        <w:spacing w:before="0" w:beforeAutospacing="0" w:after="0" w:afterAutospacing="0"/>
        <w:rPr>
          <w:rFonts w:ascii="Times New Roman" w:hAnsi="Times New Roman"/>
          <w:sz w:val="24"/>
          <w:szCs w:val="24"/>
        </w:rPr>
      </w:pPr>
      <w:r w:rsidRPr="00760583">
        <w:rPr>
          <w:rFonts w:ascii="Times New Roman" w:hAnsi="Times New Roman"/>
          <w:sz w:val="24"/>
          <w:szCs w:val="24"/>
        </w:rPr>
        <w:t>AUTORISE le Maire à signer la convention de mise à disposition ainsi que tout autre document qui s’y rattache.</w:t>
      </w:r>
    </w:p>
    <w:p w:rsidR="00F7042D" w:rsidRDefault="00F7042D" w:rsidP="00F7042D">
      <w:pPr>
        <w:pStyle w:val="Paragraphedeliste"/>
        <w:spacing w:before="0" w:beforeAutospacing="0" w:after="0" w:afterAutospacing="0"/>
        <w:rPr>
          <w:rFonts w:ascii="Times New Roman" w:hAnsi="Times New Roman"/>
          <w:sz w:val="24"/>
          <w:szCs w:val="24"/>
        </w:rPr>
      </w:pPr>
    </w:p>
    <w:p w:rsidR="008F4D1D" w:rsidRPr="008F4D1D" w:rsidRDefault="008F4D1D" w:rsidP="008F4D1D">
      <w:pPr>
        <w:pStyle w:val="Paragraphedeliste"/>
        <w:numPr>
          <w:ilvl w:val="0"/>
          <w:numId w:val="10"/>
        </w:numPr>
        <w:spacing w:before="0" w:beforeAutospacing="0" w:after="0" w:afterAutospacing="0"/>
        <w:ind w:left="0" w:firstLine="0"/>
        <w:rPr>
          <w:rFonts w:ascii="Times New Roman" w:hAnsi="Times New Roman"/>
          <w:sz w:val="24"/>
          <w:szCs w:val="24"/>
        </w:rPr>
      </w:pPr>
      <w:r w:rsidRPr="008F4D1D">
        <w:rPr>
          <w:rFonts w:ascii="Times New Roman" w:hAnsi="Times New Roman"/>
          <w:b/>
          <w:sz w:val="24"/>
          <w:szCs w:val="24"/>
          <w:u w:val="single"/>
        </w:rPr>
        <w:t>In</w:t>
      </w:r>
      <w:r w:rsidR="00F7042D" w:rsidRPr="008F4D1D">
        <w:rPr>
          <w:rFonts w:ascii="Times New Roman" w:hAnsi="Times New Roman"/>
          <w:b/>
          <w:sz w:val="24"/>
          <w:szCs w:val="24"/>
          <w:u w:val="single"/>
        </w:rPr>
        <w:t>demnité du receveur municipal :</w:t>
      </w:r>
      <w:r w:rsidRPr="008F4D1D">
        <w:rPr>
          <w:rFonts w:ascii="Times New Roman" w:hAnsi="Times New Roman"/>
          <w:b/>
          <w:sz w:val="24"/>
          <w:szCs w:val="24"/>
          <w:u w:val="single"/>
        </w:rPr>
        <w:t xml:space="preserve"> </w:t>
      </w:r>
    </w:p>
    <w:p w:rsidR="00F7042D" w:rsidRPr="008F4D1D" w:rsidRDefault="00F7042D" w:rsidP="008F4D1D">
      <w:pPr>
        <w:spacing w:after="0" w:line="240" w:lineRule="auto"/>
        <w:rPr>
          <w:rFonts w:ascii="Times New Roman" w:hAnsi="Times New Roman"/>
          <w:sz w:val="24"/>
          <w:szCs w:val="24"/>
        </w:rPr>
      </w:pPr>
      <w:r w:rsidRPr="008F4D1D">
        <w:rPr>
          <w:rFonts w:ascii="Times New Roman" w:hAnsi="Times New Roman"/>
          <w:sz w:val="24"/>
          <w:szCs w:val="24"/>
        </w:rPr>
        <w:t>Vu l’article 97 de la loi n° 82.213 du 2 mars 1982 modifiée, relative aux droits et libertés des communes, des départements et des régions,</w:t>
      </w:r>
    </w:p>
    <w:p w:rsidR="00F7042D" w:rsidRDefault="00F7042D" w:rsidP="008F4D1D">
      <w:pPr>
        <w:spacing w:after="0" w:line="240" w:lineRule="auto"/>
        <w:rPr>
          <w:rFonts w:ascii="Times New Roman" w:hAnsi="Times New Roman" w:cs="Times New Roman"/>
          <w:sz w:val="24"/>
          <w:szCs w:val="24"/>
        </w:rPr>
      </w:pPr>
      <w:r>
        <w:rPr>
          <w:rFonts w:ascii="Times New Roman" w:hAnsi="Times New Roman" w:cs="Times New Roman"/>
          <w:sz w:val="24"/>
          <w:szCs w:val="24"/>
        </w:rPr>
        <w:t>Vu le décret n° 82 979 du 19 novembre 1982 précisant les conditions d’octroi d’indemnités par les collectivités territoriales et leurs établissements publics aux agents des services extérieurs de l’Etat,</w:t>
      </w:r>
    </w:p>
    <w:p w:rsidR="00F7042D" w:rsidRDefault="00F7042D" w:rsidP="008F4D1D">
      <w:pPr>
        <w:spacing w:after="0" w:line="240" w:lineRule="auto"/>
        <w:rPr>
          <w:rFonts w:ascii="Times New Roman" w:hAnsi="Times New Roman" w:cs="Times New Roman"/>
          <w:sz w:val="24"/>
          <w:szCs w:val="24"/>
        </w:rPr>
      </w:pPr>
      <w:r>
        <w:rPr>
          <w:rFonts w:ascii="Times New Roman" w:hAnsi="Times New Roman" w:cs="Times New Roman"/>
          <w:sz w:val="24"/>
          <w:szCs w:val="24"/>
        </w:rPr>
        <w:t>Vu l’arrêté interministériel du 16 septembre 1983 relatif aux indemnités allouées par les communes pour la confection des documents budgétaires,</w:t>
      </w:r>
    </w:p>
    <w:p w:rsidR="00F7042D" w:rsidRDefault="00F7042D" w:rsidP="00F7042D">
      <w:pPr>
        <w:spacing w:after="0" w:line="240" w:lineRule="auto"/>
        <w:rPr>
          <w:rFonts w:ascii="Times New Roman" w:hAnsi="Times New Roman" w:cs="Times New Roman"/>
          <w:sz w:val="24"/>
          <w:szCs w:val="24"/>
        </w:rPr>
      </w:pPr>
      <w:r>
        <w:rPr>
          <w:rFonts w:ascii="Times New Roman" w:hAnsi="Times New Roman" w:cs="Times New Roman"/>
          <w:sz w:val="24"/>
          <w:szCs w:val="24"/>
        </w:rPr>
        <w:t>Vu l’arrêté interministériel du 16 décembre 1983 relatif aux conditions d’attribution de l’indemnité de conseil allouée aux comptables non centralisateurs du Trésor chargés des fonctions de receveurs des communes et établissements publics locaux,</w:t>
      </w:r>
    </w:p>
    <w:p w:rsidR="00F7042D" w:rsidRDefault="00F7042D" w:rsidP="00F7042D">
      <w:pPr>
        <w:pStyle w:val="Paragraphedeliste"/>
        <w:spacing w:before="0" w:beforeAutospacing="0" w:after="0" w:afterAutospacing="0"/>
        <w:rPr>
          <w:rFonts w:ascii="Times New Roman" w:hAnsi="Times New Roman"/>
          <w:sz w:val="24"/>
          <w:szCs w:val="24"/>
        </w:rPr>
      </w:pPr>
    </w:p>
    <w:p w:rsidR="0095654E" w:rsidRDefault="0095654E" w:rsidP="00F7042D">
      <w:pPr>
        <w:spacing w:after="0" w:line="240" w:lineRule="auto"/>
        <w:rPr>
          <w:rFonts w:ascii="Times New Roman" w:hAnsi="Times New Roman" w:cs="Times New Roman"/>
          <w:sz w:val="24"/>
          <w:szCs w:val="24"/>
        </w:rPr>
      </w:pPr>
      <w:r>
        <w:rPr>
          <w:rFonts w:ascii="Times New Roman" w:hAnsi="Times New Roman" w:cs="Times New Roman"/>
          <w:sz w:val="24"/>
          <w:szCs w:val="24"/>
        </w:rPr>
        <w:t>Le conseil municipal d</w:t>
      </w:r>
      <w:r w:rsidRPr="009A517B">
        <w:rPr>
          <w:rFonts w:ascii="Times New Roman" w:hAnsi="Times New Roman" w:cs="Times New Roman"/>
          <w:sz w:val="24"/>
          <w:szCs w:val="24"/>
        </w:rPr>
        <w:t>écide </w:t>
      </w:r>
      <w:r>
        <w:rPr>
          <w:rFonts w:ascii="Times New Roman" w:hAnsi="Times New Roman" w:cs="Times New Roman"/>
          <w:sz w:val="24"/>
          <w:szCs w:val="24"/>
        </w:rPr>
        <w:t>à l’unanimité :</w:t>
      </w:r>
    </w:p>
    <w:p w:rsidR="0095654E" w:rsidRPr="00CB2344" w:rsidRDefault="0095654E" w:rsidP="00F7042D">
      <w:pPr>
        <w:pStyle w:val="Paragraphedeliste"/>
        <w:numPr>
          <w:ilvl w:val="0"/>
          <w:numId w:val="11"/>
        </w:numPr>
        <w:spacing w:before="0" w:beforeAutospacing="0" w:after="0" w:afterAutospacing="0"/>
        <w:ind w:left="714" w:hanging="357"/>
        <w:jc w:val="left"/>
        <w:rPr>
          <w:rFonts w:ascii="Times New Roman" w:hAnsi="Times New Roman"/>
          <w:sz w:val="24"/>
          <w:szCs w:val="24"/>
        </w:rPr>
      </w:pPr>
      <w:r w:rsidRPr="00CB2344">
        <w:rPr>
          <w:rFonts w:ascii="Times New Roman" w:hAnsi="Times New Roman"/>
          <w:sz w:val="24"/>
          <w:szCs w:val="24"/>
        </w:rPr>
        <w:t>de demander le concours du receveur municipal pour assurer des prestations de conseil et d’assistance en matière</w:t>
      </w:r>
      <w:r>
        <w:rPr>
          <w:rFonts w:ascii="Times New Roman" w:hAnsi="Times New Roman"/>
          <w:sz w:val="24"/>
          <w:szCs w:val="24"/>
        </w:rPr>
        <w:t xml:space="preserve"> budgétaire,</w:t>
      </w:r>
      <w:r w:rsidRPr="00CB2344">
        <w:rPr>
          <w:rFonts w:ascii="Times New Roman" w:hAnsi="Times New Roman"/>
          <w:sz w:val="24"/>
          <w:szCs w:val="24"/>
        </w:rPr>
        <w:t xml:space="preserve"> économique, financière et comptable définies à l’article 1 de l’arrêté du 16 décembre 1983</w:t>
      </w:r>
    </w:p>
    <w:p w:rsidR="0095654E" w:rsidRDefault="0095654E" w:rsidP="0095654E">
      <w:pPr>
        <w:pStyle w:val="Paragraphedeliste"/>
        <w:numPr>
          <w:ilvl w:val="0"/>
          <w:numId w:val="11"/>
        </w:numPr>
        <w:spacing w:before="0" w:beforeAutospacing="0" w:after="120" w:afterAutospacing="0"/>
        <w:ind w:left="714" w:hanging="357"/>
        <w:jc w:val="left"/>
        <w:rPr>
          <w:rFonts w:ascii="Times New Roman" w:hAnsi="Times New Roman"/>
          <w:sz w:val="24"/>
          <w:szCs w:val="24"/>
        </w:rPr>
      </w:pPr>
      <w:r>
        <w:rPr>
          <w:rFonts w:ascii="Times New Roman" w:hAnsi="Times New Roman"/>
          <w:sz w:val="24"/>
          <w:szCs w:val="24"/>
        </w:rPr>
        <w:t>d’accorder l’indemnité de conseil au taux de 70 % pour 2018</w:t>
      </w:r>
    </w:p>
    <w:p w:rsidR="0095654E" w:rsidRDefault="0095654E" w:rsidP="0095654E">
      <w:pPr>
        <w:pStyle w:val="Paragraphedeliste"/>
        <w:numPr>
          <w:ilvl w:val="0"/>
          <w:numId w:val="11"/>
        </w:numPr>
        <w:spacing w:before="0" w:beforeAutospacing="0" w:after="120" w:afterAutospacing="0"/>
        <w:ind w:left="714" w:hanging="357"/>
        <w:jc w:val="left"/>
        <w:rPr>
          <w:rFonts w:ascii="Times New Roman" w:hAnsi="Times New Roman"/>
          <w:sz w:val="24"/>
          <w:szCs w:val="24"/>
        </w:rPr>
      </w:pPr>
      <w:r>
        <w:rPr>
          <w:rFonts w:ascii="Times New Roman" w:hAnsi="Times New Roman"/>
          <w:sz w:val="24"/>
          <w:szCs w:val="24"/>
        </w:rPr>
        <w:t>que cette indemnité sera calculée selon les bases définies à l’article 4 de l’arrêté interministériel du 16 décembre 1983 précité et sera attribuée à Monsieur Thierry MARI, receveur municipal</w:t>
      </w:r>
    </w:p>
    <w:p w:rsidR="0095654E" w:rsidRDefault="0095654E" w:rsidP="0095654E">
      <w:pPr>
        <w:pStyle w:val="Paragraphedeliste"/>
        <w:numPr>
          <w:ilvl w:val="0"/>
          <w:numId w:val="11"/>
        </w:numPr>
        <w:spacing w:before="0" w:beforeAutospacing="0" w:after="120" w:afterAutospacing="0"/>
        <w:ind w:left="714" w:hanging="357"/>
        <w:jc w:val="left"/>
        <w:rPr>
          <w:rFonts w:ascii="Times New Roman" w:hAnsi="Times New Roman"/>
          <w:sz w:val="24"/>
          <w:szCs w:val="24"/>
        </w:rPr>
      </w:pPr>
      <w:r>
        <w:rPr>
          <w:rFonts w:ascii="Times New Roman" w:hAnsi="Times New Roman"/>
          <w:sz w:val="24"/>
          <w:szCs w:val="24"/>
        </w:rPr>
        <w:t>de lui accorder l’indemnité de confection des documents budgétaires pour un montant de 30.49 euros.</w:t>
      </w:r>
    </w:p>
    <w:p w:rsidR="000D70A1" w:rsidRDefault="000D70A1" w:rsidP="000D70A1">
      <w:pPr>
        <w:pStyle w:val="Paragraphedeliste"/>
        <w:spacing w:before="0" w:beforeAutospacing="0" w:after="120" w:afterAutospacing="0"/>
        <w:ind w:left="714"/>
        <w:jc w:val="left"/>
        <w:rPr>
          <w:rFonts w:ascii="Times New Roman" w:hAnsi="Times New Roman"/>
          <w:sz w:val="24"/>
          <w:szCs w:val="24"/>
        </w:rPr>
      </w:pPr>
    </w:p>
    <w:p w:rsidR="000D70A1" w:rsidRPr="000D70A1" w:rsidRDefault="000D70A1" w:rsidP="000D70A1">
      <w:pPr>
        <w:pStyle w:val="Paragraphedeliste"/>
        <w:numPr>
          <w:ilvl w:val="0"/>
          <w:numId w:val="10"/>
        </w:numPr>
        <w:spacing w:before="0" w:beforeAutospacing="0" w:after="0" w:afterAutospacing="0"/>
        <w:rPr>
          <w:rFonts w:ascii="Times New Roman" w:hAnsi="Times New Roman"/>
          <w:b/>
          <w:sz w:val="24"/>
          <w:szCs w:val="24"/>
          <w:u w:val="single"/>
        </w:rPr>
      </w:pPr>
      <w:r w:rsidRPr="000D70A1">
        <w:rPr>
          <w:rFonts w:ascii="Times New Roman" w:hAnsi="Times New Roman"/>
          <w:b/>
          <w:sz w:val="24"/>
          <w:szCs w:val="24"/>
          <w:u w:val="single"/>
        </w:rPr>
        <w:t>Organigramme personnel / service administratif :</w:t>
      </w:r>
    </w:p>
    <w:p w:rsidR="008F4D1D" w:rsidRPr="00B92ABF" w:rsidRDefault="008F4D1D" w:rsidP="008F4D1D">
      <w:pPr>
        <w:spacing w:after="0" w:line="240" w:lineRule="auto"/>
        <w:jc w:val="both"/>
        <w:rPr>
          <w:rFonts w:ascii="Times New Roman" w:hAnsi="Times New Roman" w:cs="Times New Roman"/>
          <w:sz w:val="24"/>
          <w:szCs w:val="24"/>
        </w:rPr>
      </w:pPr>
      <w:r w:rsidRPr="00B92ABF">
        <w:rPr>
          <w:rFonts w:ascii="Times New Roman" w:hAnsi="Times New Roman" w:cs="Times New Roman"/>
          <w:sz w:val="24"/>
          <w:szCs w:val="24"/>
        </w:rPr>
        <w:t xml:space="preserve">Considérant le tableau des emplois </w:t>
      </w:r>
    </w:p>
    <w:p w:rsidR="008F4D1D" w:rsidRDefault="008F4D1D" w:rsidP="008F4D1D">
      <w:pPr>
        <w:spacing w:after="0" w:line="240" w:lineRule="auto"/>
        <w:jc w:val="both"/>
        <w:rPr>
          <w:rFonts w:ascii="Times New Roman" w:hAnsi="Times New Roman" w:cs="Times New Roman"/>
          <w:sz w:val="24"/>
          <w:szCs w:val="24"/>
        </w:rPr>
      </w:pPr>
      <w:r w:rsidRPr="00B92ABF">
        <w:rPr>
          <w:rFonts w:ascii="Times New Roman" w:hAnsi="Times New Roman" w:cs="Times New Roman"/>
          <w:sz w:val="24"/>
          <w:szCs w:val="24"/>
        </w:rPr>
        <w:t>Considérant que</w:t>
      </w:r>
      <w:r>
        <w:rPr>
          <w:rFonts w:ascii="Times New Roman" w:hAnsi="Times New Roman" w:cs="Times New Roman"/>
          <w:sz w:val="24"/>
          <w:szCs w:val="24"/>
        </w:rPr>
        <w:t xml:space="preserve"> suite au départ en retraite de Mme Dominique DURY,</w:t>
      </w:r>
      <w:r w:rsidRPr="00B92ABF">
        <w:rPr>
          <w:rFonts w:ascii="Times New Roman" w:hAnsi="Times New Roman" w:cs="Times New Roman"/>
          <w:sz w:val="24"/>
          <w:szCs w:val="24"/>
        </w:rPr>
        <w:t xml:space="preserve"> les besoins du service nécessitent </w:t>
      </w:r>
      <w:r>
        <w:rPr>
          <w:rFonts w:ascii="Times New Roman" w:hAnsi="Times New Roman" w:cs="Times New Roman"/>
          <w:sz w:val="24"/>
          <w:szCs w:val="24"/>
        </w:rPr>
        <w:t>la modification du tableau des emplois</w:t>
      </w:r>
      <w:r w:rsidRPr="00B92ABF">
        <w:rPr>
          <w:rFonts w:ascii="Times New Roman" w:hAnsi="Times New Roman" w:cs="Times New Roman"/>
          <w:sz w:val="24"/>
          <w:szCs w:val="24"/>
        </w:rPr>
        <w:t xml:space="preserve"> </w:t>
      </w:r>
    </w:p>
    <w:p w:rsidR="008F4D1D" w:rsidRPr="00B92ABF" w:rsidRDefault="008F4D1D" w:rsidP="008F4D1D">
      <w:pPr>
        <w:spacing w:after="0" w:line="240" w:lineRule="auto"/>
        <w:jc w:val="both"/>
        <w:rPr>
          <w:rFonts w:ascii="Times New Roman" w:hAnsi="Times New Roman" w:cs="Times New Roman"/>
          <w:sz w:val="24"/>
          <w:szCs w:val="24"/>
        </w:rPr>
      </w:pPr>
    </w:p>
    <w:p w:rsidR="008F4D1D" w:rsidRDefault="008F4D1D" w:rsidP="008F4D1D">
      <w:pPr>
        <w:spacing w:after="0" w:line="240" w:lineRule="auto"/>
        <w:jc w:val="both"/>
        <w:rPr>
          <w:rFonts w:ascii="Times New Roman" w:hAnsi="Times New Roman" w:cs="Times New Roman"/>
          <w:sz w:val="24"/>
          <w:szCs w:val="24"/>
        </w:rPr>
      </w:pPr>
      <w:r w:rsidRPr="00B92ABF">
        <w:rPr>
          <w:rFonts w:ascii="Times New Roman" w:hAnsi="Times New Roman" w:cs="Times New Roman"/>
          <w:sz w:val="24"/>
          <w:szCs w:val="24"/>
        </w:rPr>
        <w:t>Monsieur le Maire propose aux membres du conseil municipal :</w:t>
      </w:r>
    </w:p>
    <w:p w:rsidR="008F4D1D" w:rsidRPr="00E16F0E" w:rsidRDefault="008F4D1D" w:rsidP="008F4D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6F0E">
        <w:rPr>
          <w:rFonts w:ascii="Times New Roman" w:hAnsi="Times New Roman" w:cs="Times New Roman"/>
          <w:sz w:val="24"/>
          <w:szCs w:val="24"/>
        </w:rPr>
        <w:t xml:space="preserve">l’augmentation du temps de travail de Mme Frédérique DOITRAND, </w:t>
      </w:r>
      <w:r>
        <w:rPr>
          <w:rFonts w:ascii="Times New Roman" w:hAnsi="Times New Roman" w:cs="Times New Roman"/>
          <w:sz w:val="24"/>
          <w:szCs w:val="24"/>
        </w:rPr>
        <w:t>qui passerait</w:t>
      </w:r>
      <w:r w:rsidRPr="00E16F0E">
        <w:rPr>
          <w:rFonts w:ascii="Times New Roman" w:hAnsi="Times New Roman" w:cs="Times New Roman"/>
          <w:sz w:val="24"/>
          <w:szCs w:val="24"/>
        </w:rPr>
        <w:t xml:space="preserve"> de </w:t>
      </w:r>
      <w:r>
        <w:rPr>
          <w:rFonts w:ascii="Times New Roman" w:hAnsi="Times New Roman" w:cs="Times New Roman"/>
          <w:sz w:val="24"/>
          <w:szCs w:val="24"/>
        </w:rPr>
        <w:t xml:space="preserve"> </w:t>
      </w:r>
      <w:r w:rsidRPr="00E16F0E">
        <w:rPr>
          <w:rFonts w:ascii="Times New Roman" w:hAnsi="Times New Roman" w:cs="Times New Roman"/>
          <w:sz w:val="24"/>
          <w:szCs w:val="24"/>
        </w:rPr>
        <w:t>15 heures à 30 heures par semaine,</w:t>
      </w:r>
    </w:p>
    <w:p w:rsidR="008F4D1D" w:rsidRPr="00075447" w:rsidRDefault="008F4D1D" w:rsidP="008F4D1D">
      <w:pPr>
        <w:pStyle w:val="Paragraphedeliste"/>
        <w:numPr>
          <w:ilvl w:val="0"/>
          <w:numId w:val="16"/>
        </w:numPr>
        <w:tabs>
          <w:tab w:val="num" w:pos="0"/>
        </w:tabs>
        <w:spacing w:before="0" w:beforeAutospacing="0" w:after="0" w:afterAutospacing="0"/>
        <w:ind w:left="0" w:firstLine="0"/>
        <w:rPr>
          <w:rFonts w:ascii="Times New Roman" w:hAnsi="Times New Roman"/>
          <w:sz w:val="24"/>
          <w:szCs w:val="24"/>
        </w:rPr>
      </w:pPr>
      <w:r w:rsidRPr="00075447">
        <w:rPr>
          <w:rFonts w:ascii="Times New Roman" w:hAnsi="Times New Roman"/>
          <w:sz w:val="24"/>
          <w:szCs w:val="24"/>
        </w:rPr>
        <w:lastRenderedPageBreak/>
        <w:t xml:space="preserve">la création d’un emploi de rédacteur principal </w:t>
      </w:r>
      <w:r>
        <w:rPr>
          <w:rFonts w:ascii="Times New Roman" w:hAnsi="Times New Roman"/>
          <w:sz w:val="24"/>
          <w:szCs w:val="24"/>
        </w:rPr>
        <w:t>1</w:t>
      </w:r>
      <w:r w:rsidRPr="00006133">
        <w:rPr>
          <w:rFonts w:ascii="Times New Roman" w:hAnsi="Times New Roman"/>
          <w:sz w:val="24"/>
          <w:szCs w:val="24"/>
          <w:vertAlign w:val="superscript"/>
        </w:rPr>
        <w:t>ère</w:t>
      </w:r>
      <w:r>
        <w:rPr>
          <w:rFonts w:ascii="Times New Roman" w:hAnsi="Times New Roman"/>
          <w:sz w:val="24"/>
          <w:szCs w:val="24"/>
        </w:rPr>
        <w:t xml:space="preserve"> classe </w:t>
      </w:r>
      <w:r w:rsidRPr="00075447">
        <w:rPr>
          <w:rFonts w:ascii="Times New Roman" w:hAnsi="Times New Roman"/>
          <w:sz w:val="24"/>
          <w:szCs w:val="24"/>
        </w:rPr>
        <w:t>à temps non complet à raison de 20/35</w:t>
      </w:r>
      <w:r w:rsidRPr="00075447">
        <w:rPr>
          <w:rFonts w:ascii="Times New Roman" w:hAnsi="Times New Roman"/>
          <w:sz w:val="24"/>
          <w:szCs w:val="24"/>
          <w:vertAlign w:val="superscript"/>
        </w:rPr>
        <w:t>ème</w:t>
      </w:r>
      <w:r w:rsidRPr="00075447">
        <w:rPr>
          <w:rFonts w:ascii="Times New Roman" w:hAnsi="Times New Roman"/>
          <w:sz w:val="24"/>
          <w:szCs w:val="24"/>
        </w:rPr>
        <w:t>, cet emploi sera occupé par un fonctionnaire app</w:t>
      </w:r>
      <w:r>
        <w:rPr>
          <w:rFonts w:ascii="Times New Roman" w:hAnsi="Times New Roman"/>
          <w:sz w:val="24"/>
          <w:szCs w:val="24"/>
        </w:rPr>
        <w:t xml:space="preserve">artenant au cadre d’emplois du grade des rédacteurs et </w:t>
      </w:r>
      <w:r w:rsidRPr="00075447">
        <w:rPr>
          <w:rFonts w:ascii="Times New Roman" w:hAnsi="Times New Roman"/>
          <w:sz w:val="24"/>
          <w:szCs w:val="24"/>
        </w:rPr>
        <w:t xml:space="preserve">relevant de la catégorie hiérarchique </w:t>
      </w:r>
      <w:r>
        <w:rPr>
          <w:rFonts w:ascii="Times New Roman" w:hAnsi="Times New Roman"/>
          <w:sz w:val="24"/>
          <w:szCs w:val="24"/>
        </w:rPr>
        <w:t>B</w:t>
      </w:r>
    </w:p>
    <w:p w:rsidR="008F4D1D" w:rsidRPr="00B92ABF" w:rsidRDefault="008F4D1D" w:rsidP="008F4D1D">
      <w:pPr>
        <w:spacing w:after="0" w:line="240" w:lineRule="auto"/>
        <w:jc w:val="both"/>
        <w:rPr>
          <w:rFonts w:ascii="Times New Roman" w:hAnsi="Times New Roman" w:cs="Times New Roman"/>
          <w:sz w:val="24"/>
          <w:szCs w:val="24"/>
        </w:rPr>
      </w:pPr>
    </w:p>
    <w:p w:rsidR="008F4D1D" w:rsidRPr="00B92ABF" w:rsidRDefault="008F4D1D" w:rsidP="008F4D1D">
      <w:pPr>
        <w:spacing w:after="0" w:line="240" w:lineRule="auto"/>
        <w:jc w:val="both"/>
        <w:rPr>
          <w:rFonts w:ascii="Times New Roman" w:hAnsi="Times New Roman" w:cs="Times New Roman"/>
          <w:sz w:val="24"/>
          <w:szCs w:val="24"/>
        </w:rPr>
      </w:pPr>
      <w:r w:rsidRPr="00E16F0E">
        <w:rPr>
          <w:rFonts w:ascii="Times New Roman" w:hAnsi="Times New Roman" w:cs="Times New Roman"/>
          <w:sz w:val="24"/>
          <w:szCs w:val="24"/>
        </w:rPr>
        <w:t xml:space="preserve">Le Conseil Municipal après en avoir délibéré, </w:t>
      </w:r>
      <w:r>
        <w:rPr>
          <w:rFonts w:ascii="Times New Roman" w:hAnsi="Times New Roman" w:cs="Times New Roman"/>
          <w:sz w:val="24"/>
          <w:szCs w:val="24"/>
        </w:rPr>
        <w:t>décide :</w:t>
      </w:r>
    </w:p>
    <w:p w:rsidR="008F4D1D" w:rsidRPr="00E16F0E" w:rsidRDefault="008F4D1D" w:rsidP="008F4D1D">
      <w:pPr>
        <w:pStyle w:val="Paragraphedeliste"/>
        <w:numPr>
          <w:ilvl w:val="0"/>
          <w:numId w:val="16"/>
        </w:numPr>
        <w:spacing w:before="0" w:beforeAutospacing="0" w:after="0" w:afterAutospacing="0"/>
        <w:rPr>
          <w:rFonts w:ascii="Times New Roman" w:hAnsi="Times New Roman"/>
          <w:sz w:val="24"/>
          <w:szCs w:val="24"/>
        </w:rPr>
      </w:pPr>
      <w:r>
        <w:rPr>
          <w:rFonts w:ascii="Times New Roman" w:hAnsi="Times New Roman"/>
          <w:sz w:val="24"/>
          <w:szCs w:val="24"/>
        </w:rPr>
        <w:t>de modifier de temps de travail de Mme Frédérique DOITRAND, adjoint administratif en le passant de 15 heures à 30 heures par semaine,</w:t>
      </w:r>
    </w:p>
    <w:p w:rsidR="008F4D1D" w:rsidRPr="00E16F0E" w:rsidRDefault="008F4D1D" w:rsidP="008F4D1D">
      <w:pPr>
        <w:pStyle w:val="Paragraphedeliste"/>
        <w:numPr>
          <w:ilvl w:val="0"/>
          <w:numId w:val="16"/>
        </w:numPr>
        <w:spacing w:before="0" w:beforeAutospacing="0" w:after="0" w:afterAutospacing="0"/>
        <w:rPr>
          <w:rFonts w:ascii="Times New Roman" w:hAnsi="Times New Roman"/>
          <w:sz w:val="24"/>
          <w:szCs w:val="24"/>
        </w:rPr>
      </w:pPr>
      <w:r w:rsidRPr="00E16F0E">
        <w:rPr>
          <w:rFonts w:ascii="Times New Roman" w:hAnsi="Times New Roman"/>
          <w:sz w:val="24"/>
          <w:szCs w:val="24"/>
        </w:rPr>
        <w:t>de créer au tableau des effectifs un emploi permanent à temps non complet de rédacteur principal</w:t>
      </w:r>
      <w:r>
        <w:rPr>
          <w:rFonts w:ascii="Times New Roman" w:hAnsi="Times New Roman"/>
          <w:sz w:val="24"/>
          <w:szCs w:val="24"/>
        </w:rPr>
        <w:t xml:space="preserve"> </w:t>
      </w:r>
      <w:proofErr w:type="gramStart"/>
      <w:r>
        <w:rPr>
          <w:rFonts w:ascii="Times New Roman" w:hAnsi="Times New Roman"/>
          <w:sz w:val="24"/>
          <w:szCs w:val="24"/>
        </w:rPr>
        <w:t>1</w:t>
      </w:r>
      <w:r w:rsidRPr="00006133">
        <w:rPr>
          <w:rFonts w:ascii="Times New Roman" w:hAnsi="Times New Roman"/>
          <w:sz w:val="24"/>
          <w:szCs w:val="24"/>
          <w:vertAlign w:val="superscript"/>
        </w:rPr>
        <w:t>ère</w:t>
      </w:r>
      <w:proofErr w:type="gramEnd"/>
      <w:r>
        <w:rPr>
          <w:rFonts w:ascii="Times New Roman" w:hAnsi="Times New Roman"/>
          <w:sz w:val="24"/>
          <w:szCs w:val="24"/>
        </w:rPr>
        <w:t xml:space="preserve"> classe</w:t>
      </w:r>
      <w:r w:rsidRPr="00E16F0E">
        <w:rPr>
          <w:rFonts w:ascii="Times New Roman" w:hAnsi="Times New Roman"/>
          <w:sz w:val="24"/>
          <w:szCs w:val="24"/>
        </w:rPr>
        <w:t xml:space="preserve"> relevant de la catégorie hiérarchique B, à raison de 20 heures par semaine. Monsieur le Maire est chargé de recruter l’agent affecté à ce poste.</w:t>
      </w:r>
    </w:p>
    <w:p w:rsidR="008F4D1D" w:rsidRPr="00B92ABF" w:rsidRDefault="008F4D1D" w:rsidP="008F4D1D">
      <w:pPr>
        <w:spacing w:after="0" w:line="240" w:lineRule="auto"/>
        <w:jc w:val="both"/>
        <w:rPr>
          <w:rFonts w:ascii="Times New Roman" w:hAnsi="Times New Roman" w:cs="Times New Roman"/>
          <w:sz w:val="24"/>
          <w:szCs w:val="24"/>
        </w:rPr>
      </w:pPr>
    </w:p>
    <w:p w:rsidR="008F4D1D" w:rsidRPr="008F4D1D" w:rsidRDefault="008F4D1D" w:rsidP="008F4D1D">
      <w:pPr>
        <w:spacing w:after="0" w:line="240" w:lineRule="auto"/>
        <w:jc w:val="both"/>
        <w:rPr>
          <w:rFonts w:ascii="Times New Roman" w:hAnsi="Times New Roman" w:cs="Times New Roman"/>
          <w:sz w:val="24"/>
          <w:szCs w:val="24"/>
        </w:rPr>
      </w:pPr>
      <w:r w:rsidRPr="00B92ABF">
        <w:rPr>
          <w:rFonts w:ascii="Times New Roman" w:hAnsi="Times New Roman" w:cs="Times New Roman"/>
          <w:sz w:val="24"/>
          <w:szCs w:val="24"/>
        </w:rPr>
        <w:t>Les crédits nécessaires à la rémunération et aux charges de l’agent nommé seront inscrits au budget aux chapitres</w:t>
      </w:r>
      <w:r>
        <w:rPr>
          <w:rFonts w:ascii="Times New Roman" w:hAnsi="Times New Roman" w:cs="Times New Roman"/>
          <w:sz w:val="24"/>
          <w:szCs w:val="24"/>
        </w:rPr>
        <w:t xml:space="preserve"> et articles prévus à cet effet.</w:t>
      </w:r>
    </w:p>
    <w:p w:rsidR="008F4D1D" w:rsidRPr="000D70A1" w:rsidRDefault="008F4D1D" w:rsidP="000D70A1">
      <w:pPr>
        <w:pStyle w:val="Paragraphedeliste"/>
        <w:spacing w:before="0" w:beforeAutospacing="0" w:after="0" w:afterAutospacing="0"/>
        <w:rPr>
          <w:rFonts w:ascii="Times New Roman" w:hAnsi="Times New Roman"/>
          <w:sz w:val="24"/>
          <w:szCs w:val="24"/>
        </w:rPr>
      </w:pPr>
    </w:p>
    <w:p w:rsidR="000D70A1" w:rsidRPr="008B23BB" w:rsidRDefault="000D70A1" w:rsidP="000D70A1">
      <w:pPr>
        <w:pStyle w:val="Paragraphedeliste"/>
        <w:numPr>
          <w:ilvl w:val="0"/>
          <w:numId w:val="10"/>
        </w:numPr>
        <w:spacing w:before="0" w:beforeAutospacing="0" w:after="0" w:afterAutospacing="0"/>
        <w:rPr>
          <w:rFonts w:ascii="Times New Roman" w:hAnsi="Times New Roman"/>
          <w:b/>
          <w:iCs/>
          <w:sz w:val="24"/>
          <w:szCs w:val="24"/>
          <w:u w:val="single"/>
        </w:rPr>
      </w:pPr>
      <w:r w:rsidRPr="008B23BB">
        <w:rPr>
          <w:rFonts w:ascii="Times New Roman" w:hAnsi="Times New Roman"/>
          <w:b/>
          <w:iCs/>
          <w:sz w:val="24"/>
          <w:szCs w:val="24"/>
          <w:u w:val="single"/>
        </w:rPr>
        <w:t>Convention 2019-2022 relative à l’établissement des dossiers CNRACL par le Centre de Gestion de la Loire</w:t>
      </w:r>
    </w:p>
    <w:p w:rsidR="000D70A1" w:rsidRPr="000D70A1" w:rsidRDefault="000D70A1" w:rsidP="000D70A1">
      <w:pPr>
        <w:spacing w:after="0" w:line="240" w:lineRule="auto"/>
        <w:rPr>
          <w:rFonts w:ascii="Times New Roman" w:hAnsi="Times New Roman" w:cs="Times New Roman"/>
          <w:iCs/>
          <w:sz w:val="24"/>
          <w:szCs w:val="24"/>
        </w:rPr>
      </w:pPr>
      <w:r w:rsidRPr="000D70A1">
        <w:rPr>
          <w:rFonts w:ascii="Times New Roman" w:hAnsi="Times New Roman" w:cs="Times New Roman"/>
          <w:bCs/>
          <w:iCs/>
          <w:sz w:val="24"/>
          <w:szCs w:val="24"/>
        </w:rPr>
        <w:t>Monsieur le Maire  rappelle :</w:t>
      </w:r>
    </w:p>
    <w:p w:rsidR="000D70A1" w:rsidRPr="000D70A1" w:rsidRDefault="000D70A1" w:rsidP="000D70A1">
      <w:pPr>
        <w:numPr>
          <w:ilvl w:val="0"/>
          <w:numId w:val="13"/>
        </w:numPr>
        <w:overflowPunct w:val="0"/>
        <w:autoSpaceDE w:val="0"/>
        <w:autoSpaceDN w:val="0"/>
        <w:adjustRightInd w:val="0"/>
        <w:spacing w:after="0" w:line="240" w:lineRule="auto"/>
        <w:ind w:left="0" w:firstLine="0"/>
        <w:jc w:val="both"/>
        <w:rPr>
          <w:rFonts w:ascii="Times New Roman" w:hAnsi="Times New Roman" w:cs="Times New Roman"/>
          <w:bCs/>
          <w:iCs/>
          <w:sz w:val="24"/>
          <w:szCs w:val="24"/>
        </w:rPr>
      </w:pPr>
      <w:r w:rsidRPr="000D70A1">
        <w:rPr>
          <w:rFonts w:ascii="Times New Roman" w:hAnsi="Times New Roman" w:cs="Times New Roman"/>
          <w:iCs/>
          <w:sz w:val="24"/>
          <w:szCs w:val="24"/>
        </w:rPr>
        <w:t>que le Centre départemental de gestion de la fonction publique territoriale de la Loire est tenu d’accomplir des prestations obligatoires pour le compte de toutes les collectivités et établissements publics qui lui sont affiliés. Cet établissement reçoit tous les ans notre contribution pour accomplir ces missions.</w:t>
      </w:r>
    </w:p>
    <w:p w:rsidR="000D70A1" w:rsidRPr="000D70A1" w:rsidRDefault="000D70A1" w:rsidP="000D70A1">
      <w:pPr>
        <w:spacing w:after="0" w:line="240" w:lineRule="auto"/>
        <w:rPr>
          <w:rFonts w:ascii="Times New Roman" w:hAnsi="Times New Roman" w:cs="Times New Roman"/>
          <w:iCs/>
          <w:sz w:val="24"/>
          <w:szCs w:val="24"/>
        </w:rPr>
      </w:pPr>
      <w:r w:rsidRPr="000D70A1">
        <w:rPr>
          <w:rFonts w:ascii="Times New Roman" w:hAnsi="Times New Roman" w:cs="Times New Roman"/>
          <w:iCs/>
          <w:sz w:val="24"/>
          <w:szCs w:val="24"/>
        </w:rPr>
        <w:t xml:space="preserve">De plus, à la demande expresse des collectivités affiliées, des services optionnels peuvent être proposés, c’est le cas en ce qui concerne la création du service dédié au conseil, au contrôle et à la réalisation des dossiers </w:t>
      </w:r>
      <w:proofErr w:type="gramStart"/>
      <w:r w:rsidRPr="000D70A1">
        <w:rPr>
          <w:rFonts w:ascii="Times New Roman" w:hAnsi="Times New Roman" w:cs="Times New Roman"/>
          <w:iCs/>
          <w:sz w:val="24"/>
          <w:szCs w:val="24"/>
        </w:rPr>
        <w:t>retraite</w:t>
      </w:r>
      <w:proofErr w:type="gramEnd"/>
      <w:r w:rsidRPr="000D70A1">
        <w:rPr>
          <w:rFonts w:ascii="Times New Roman" w:hAnsi="Times New Roman" w:cs="Times New Roman"/>
          <w:iCs/>
          <w:sz w:val="24"/>
          <w:szCs w:val="24"/>
        </w:rPr>
        <w:t xml:space="preserve"> transmis par ces collectivités. Pour chacun des services optionnels, l’équilibre financier doit être assuré et cela peut s’effectuer de plusieurs manières, à ce jour le Conseil d’administration a préféré appliquer des participations financières en fonction des prestations offertes plutôt qu’un taux additionnel.</w:t>
      </w:r>
    </w:p>
    <w:p w:rsidR="000D70A1" w:rsidRPr="000D70A1" w:rsidRDefault="000D70A1" w:rsidP="000D70A1">
      <w:pPr>
        <w:numPr>
          <w:ilvl w:val="0"/>
          <w:numId w:val="13"/>
        </w:numPr>
        <w:overflowPunct w:val="0"/>
        <w:autoSpaceDE w:val="0"/>
        <w:autoSpaceDN w:val="0"/>
        <w:adjustRightInd w:val="0"/>
        <w:spacing w:after="0" w:line="240" w:lineRule="auto"/>
        <w:ind w:left="0" w:firstLine="0"/>
        <w:jc w:val="both"/>
        <w:rPr>
          <w:rFonts w:ascii="Times New Roman" w:hAnsi="Times New Roman" w:cs="Times New Roman"/>
          <w:iCs/>
          <w:sz w:val="24"/>
          <w:szCs w:val="24"/>
        </w:rPr>
      </w:pPr>
      <w:r w:rsidRPr="000D70A1">
        <w:rPr>
          <w:rFonts w:ascii="Times New Roman" w:hAnsi="Times New Roman" w:cs="Times New Roman"/>
          <w:iCs/>
          <w:sz w:val="24"/>
          <w:szCs w:val="24"/>
        </w:rPr>
        <w:t>que l’article 24 de la loi n°84-53 du 26 janvier 1984 modifiée par la loi n°2007-209 du 19 février 2007, autorise le Centre de Gestion à assurer toutes tâches en matière de retraite et d’invalidité pour le compte des collectivités territoriales et des établissements publics.</w:t>
      </w:r>
    </w:p>
    <w:p w:rsidR="000D70A1" w:rsidRPr="000D70A1" w:rsidRDefault="000D70A1" w:rsidP="000D70A1">
      <w:pPr>
        <w:spacing w:after="0" w:line="240" w:lineRule="auto"/>
        <w:rPr>
          <w:rFonts w:ascii="Times New Roman" w:hAnsi="Times New Roman" w:cs="Times New Roman"/>
          <w:iCs/>
          <w:sz w:val="24"/>
          <w:szCs w:val="24"/>
        </w:rPr>
      </w:pPr>
    </w:p>
    <w:p w:rsidR="000D70A1" w:rsidRPr="000D70A1" w:rsidRDefault="000D70A1" w:rsidP="000D70A1">
      <w:pPr>
        <w:spacing w:after="0" w:line="240" w:lineRule="auto"/>
        <w:rPr>
          <w:rFonts w:ascii="Times New Roman" w:hAnsi="Times New Roman" w:cs="Times New Roman"/>
          <w:iCs/>
          <w:sz w:val="24"/>
          <w:szCs w:val="24"/>
        </w:rPr>
      </w:pPr>
      <w:r w:rsidRPr="000D70A1">
        <w:rPr>
          <w:rFonts w:ascii="Times New Roman" w:hAnsi="Times New Roman" w:cs="Times New Roman"/>
          <w:bCs/>
          <w:iCs/>
          <w:sz w:val="24"/>
          <w:szCs w:val="24"/>
        </w:rPr>
        <w:t>Le Maire expose :</w:t>
      </w:r>
    </w:p>
    <w:p w:rsidR="000D70A1" w:rsidRPr="000D70A1" w:rsidRDefault="000D70A1" w:rsidP="000D70A1">
      <w:pPr>
        <w:numPr>
          <w:ilvl w:val="0"/>
          <w:numId w:val="13"/>
        </w:numPr>
        <w:overflowPunct w:val="0"/>
        <w:autoSpaceDE w:val="0"/>
        <w:autoSpaceDN w:val="0"/>
        <w:adjustRightInd w:val="0"/>
        <w:spacing w:after="0" w:line="240" w:lineRule="auto"/>
        <w:ind w:left="0" w:firstLine="0"/>
        <w:jc w:val="both"/>
        <w:rPr>
          <w:rFonts w:ascii="Times New Roman" w:hAnsi="Times New Roman" w:cs="Times New Roman"/>
          <w:iCs/>
          <w:sz w:val="24"/>
          <w:szCs w:val="24"/>
        </w:rPr>
      </w:pPr>
      <w:r w:rsidRPr="000D70A1">
        <w:rPr>
          <w:rFonts w:ascii="Times New Roman" w:hAnsi="Times New Roman" w:cs="Times New Roman"/>
          <w:iCs/>
          <w:sz w:val="24"/>
          <w:szCs w:val="24"/>
        </w:rPr>
        <w:t>que le Centre de gestion  a communiqué à la commune un projet de convention afin de se substituer à nous, pour accomplir les tâches afférentes à l’établissement des dossiers CNRACL, et à l’envoi des données dématérialisées relatives au droit à l’information de nos agents. S’agissant d’une mission particulière le Centre de gestion propose que cette délégation s’effectue par nature de dossier, au vu d’une tarification fixée au 1</w:t>
      </w:r>
      <w:r w:rsidRPr="000D70A1">
        <w:rPr>
          <w:rFonts w:ascii="Times New Roman" w:hAnsi="Times New Roman" w:cs="Times New Roman"/>
          <w:iCs/>
          <w:sz w:val="24"/>
          <w:szCs w:val="24"/>
          <w:vertAlign w:val="superscript"/>
        </w:rPr>
        <w:t>er</w:t>
      </w:r>
      <w:r w:rsidRPr="000D70A1">
        <w:rPr>
          <w:rFonts w:ascii="Times New Roman" w:hAnsi="Times New Roman" w:cs="Times New Roman"/>
          <w:iCs/>
          <w:sz w:val="24"/>
          <w:szCs w:val="24"/>
        </w:rPr>
        <w:t xml:space="preserve"> janvier de chaque année prévoyant la possibilité pour notre collectivité, de la dénoncer </w:t>
      </w:r>
      <w:r w:rsidRPr="000D70A1">
        <w:rPr>
          <w:rFonts w:ascii="Times New Roman" w:hAnsi="Times New Roman" w:cs="Times New Roman"/>
          <w:sz w:val="24"/>
          <w:szCs w:val="24"/>
        </w:rPr>
        <w:t>par courrier recommandé avec avis de réception dans un délai de trois mois à compter de la date d’envoi,</w:t>
      </w:r>
      <w:r w:rsidRPr="000D70A1">
        <w:rPr>
          <w:rFonts w:ascii="Times New Roman" w:hAnsi="Times New Roman" w:cs="Times New Roman"/>
          <w:iCs/>
          <w:sz w:val="24"/>
          <w:szCs w:val="24"/>
        </w:rPr>
        <w:t xml:space="preserve"> si nous ne souhaitions pas accepter les nouvelles conditions financières.</w:t>
      </w:r>
    </w:p>
    <w:p w:rsidR="000D70A1" w:rsidRPr="000D70A1" w:rsidRDefault="000D70A1" w:rsidP="000D70A1">
      <w:pPr>
        <w:numPr>
          <w:ilvl w:val="0"/>
          <w:numId w:val="13"/>
        </w:numPr>
        <w:overflowPunct w:val="0"/>
        <w:autoSpaceDE w:val="0"/>
        <w:autoSpaceDN w:val="0"/>
        <w:adjustRightInd w:val="0"/>
        <w:spacing w:after="0" w:line="240" w:lineRule="auto"/>
        <w:ind w:left="0" w:firstLine="0"/>
        <w:jc w:val="both"/>
        <w:rPr>
          <w:rFonts w:ascii="Times New Roman" w:hAnsi="Times New Roman" w:cs="Times New Roman"/>
          <w:iCs/>
          <w:sz w:val="24"/>
          <w:szCs w:val="24"/>
        </w:rPr>
      </w:pPr>
      <w:r w:rsidRPr="000D70A1">
        <w:rPr>
          <w:rFonts w:ascii="Times New Roman" w:hAnsi="Times New Roman" w:cs="Times New Roman"/>
          <w:iCs/>
          <w:sz w:val="24"/>
          <w:szCs w:val="24"/>
        </w:rPr>
        <w:t>que la solution proposée, présente le double avantage de pérenniser ce service optionnel et de ne cotiser qu’en fonction de nos besoins, en connaissant au préalable les conditions financières de l’année à venir.</w:t>
      </w:r>
    </w:p>
    <w:p w:rsidR="000D70A1" w:rsidRPr="000D70A1" w:rsidRDefault="000D70A1" w:rsidP="000D70A1">
      <w:pPr>
        <w:numPr>
          <w:ilvl w:val="0"/>
          <w:numId w:val="13"/>
        </w:numPr>
        <w:overflowPunct w:val="0"/>
        <w:autoSpaceDE w:val="0"/>
        <w:autoSpaceDN w:val="0"/>
        <w:adjustRightInd w:val="0"/>
        <w:spacing w:after="0" w:line="240" w:lineRule="auto"/>
        <w:ind w:left="0" w:firstLine="0"/>
        <w:jc w:val="both"/>
        <w:rPr>
          <w:rFonts w:ascii="Times New Roman" w:hAnsi="Times New Roman" w:cs="Times New Roman"/>
          <w:iCs/>
          <w:sz w:val="24"/>
          <w:szCs w:val="24"/>
        </w:rPr>
      </w:pPr>
      <w:r w:rsidRPr="000D70A1">
        <w:rPr>
          <w:rFonts w:ascii="Times New Roman" w:hAnsi="Times New Roman" w:cs="Times New Roman"/>
          <w:iCs/>
          <w:sz w:val="24"/>
          <w:szCs w:val="24"/>
        </w:rPr>
        <w:t>que de plus, l’évolution de la réglementation en matière de retraite et plus particulièrement dans la gestion des dossiers, ou de l’étude du départ en retraite demandée par nos agents (avec estimation de pension), est de plus en plus complexe à maîtriser.</w:t>
      </w:r>
    </w:p>
    <w:p w:rsidR="000D70A1" w:rsidRPr="000D70A1" w:rsidRDefault="000D70A1" w:rsidP="000D70A1">
      <w:pPr>
        <w:spacing w:after="0" w:line="240" w:lineRule="auto"/>
        <w:rPr>
          <w:rFonts w:ascii="Times New Roman" w:hAnsi="Times New Roman" w:cs="Times New Roman"/>
          <w:iCs/>
          <w:sz w:val="24"/>
          <w:szCs w:val="24"/>
        </w:rPr>
      </w:pPr>
    </w:p>
    <w:p w:rsidR="000D70A1" w:rsidRPr="000D70A1" w:rsidRDefault="000D70A1" w:rsidP="000D70A1">
      <w:pPr>
        <w:spacing w:after="0" w:line="240" w:lineRule="auto"/>
        <w:rPr>
          <w:rFonts w:ascii="Times New Roman" w:hAnsi="Times New Roman" w:cs="Times New Roman"/>
          <w:iCs/>
          <w:sz w:val="24"/>
          <w:szCs w:val="24"/>
        </w:rPr>
      </w:pPr>
      <w:r w:rsidRPr="000D70A1">
        <w:rPr>
          <w:rFonts w:ascii="Times New Roman" w:hAnsi="Times New Roman" w:cs="Times New Roman"/>
          <w:bCs/>
          <w:iCs/>
          <w:sz w:val="24"/>
          <w:szCs w:val="24"/>
        </w:rPr>
        <w:t>Le Conseil après en avoir délibéré à l’unanimité :</w:t>
      </w:r>
    </w:p>
    <w:p w:rsidR="000D70A1" w:rsidRPr="000D70A1" w:rsidRDefault="000D70A1" w:rsidP="000D70A1">
      <w:pPr>
        <w:spacing w:after="0" w:line="240" w:lineRule="auto"/>
        <w:rPr>
          <w:rFonts w:ascii="Times New Roman" w:hAnsi="Times New Roman" w:cs="Times New Roman"/>
          <w:iCs/>
          <w:sz w:val="24"/>
          <w:szCs w:val="24"/>
        </w:rPr>
      </w:pPr>
    </w:p>
    <w:p w:rsidR="000D70A1" w:rsidRPr="000D70A1" w:rsidRDefault="000D70A1" w:rsidP="000D70A1">
      <w:pPr>
        <w:spacing w:after="0" w:line="240" w:lineRule="auto"/>
        <w:rPr>
          <w:rFonts w:ascii="Times New Roman" w:hAnsi="Times New Roman" w:cs="Times New Roman"/>
          <w:iCs/>
          <w:sz w:val="24"/>
          <w:szCs w:val="24"/>
        </w:rPr>
      </w:pPr>
      <w:r w:rsidRPr="000D70A1">
        <w:rPr>
          <w:rFonts w:ascii="Times New Roman" w:hAnsi="Times New Roman" w:cs="Times New Roman"/>
          <w:iCs/>
          <w:sz w:val="24"/>
          <w:szCs w:val="24"/>
        </w:rPr>
        <w:t xml:space="preserve">Vu </w:t>
      </w:r>
      <w:smartTag w:uri="urn:schemas-microsoft-com:office:smarttags" w:element="PersonName">
        <w:smartTagPr>
          <w:attr w:name="ProductID" w:val="la Loi"/>
        </w:smartTagPr>
        <w:r w:rsidRPr="000D70A1">
          <w:rPr>
            <w:rFonts w:ascii="Times New Roman" w:hAnsi="Times New Roman" w:cs="Times New Roman"/>
            <w:iCs/>
            <w:sz w:val="24"/>
            <w:szCs w:val="24"/>
          </w:rPr>
          <w:t>la Loi</w:t>
        </w:r>
      </w:smartTag>
      <w:r w:rsidRPr="000D70A1">
        <w:rPr>
          <w:rFonts w:ascii="Times New Roman" w:hAnsi="Times New Roman" w:cs="Times New Roman"/>
          <w:iCs/>
          <w:sz w:val="24"/>
          <w:szCs w:val="24"/>
        </w:rPr>
        <w:t xml:space="preserve"> n° 84-53 du 26 janvier 1984 portant dispositions statutaires relatives à la fonction publique territoriale, notamment l’article 24  modifié par la loi n°2007-209 du 19 février 2007 ;</w:t>
      </w:r>
    </w:p>
    <w:p w:rsidR="000D70A1" w:rsidRPr="000D70A1" w:rsidRDefault="000D70A1" w:rsidP="000D70A1">
      <w:pPr>
        <w:spacing w:after="0" w:line="240" w:lineRule="auto"/>
        <w:rPr>
          <w:rFonts w:ascii="Times New Roman" w:hAnsi="Times New Roman" w:cs="Times New Roman"/>
          <w:iCs/>
          <w:sz w:val="24"/>
          <w:szCs w:val="24"/>
        </w:rPr>
      </w:pPr>
      <w:r w:rsidRPr="000D70A1">
        <w:rPr>
          <w:rFonts w:ascii="Times New Roman" w:hAnsi="Times New Roman" w:cs="Times New Roman"/>
          <w:iCs/>
          <w:sz w:val="24"/>
          <w:szCs w:val="24"/>
        </w:rPr>
        <w:t>Vu le décret n° 85-643 du 26 juin 1985 relatif aux centres de gestion de la fonction publique territoriale, notamment son article 28, habilitant le président à agir sur délibération du conseil d’administration.</w:t>
      </w:r>
    </w:p>
    <w:p w:rsidR="000D70A1" w:rsidRPr="000D70A1" w:rsidRDefault="000D70A1" w:rsidP="000D70A1">
      <w:pPr>
        <w:spacing w:after="0" w:line="240" w:lineRule="auto"/>
        <w:rPr>
          <w:rFonts w:ascii="Times New Roman" w:hAnsi="Times New Roman" w:cs="Times New Roman"/>
          <w:iCs/>
          <w:sz w:val="24"/>
          <w:szCs w:val="24"/>
        </w:rPr>
      </w:pPr>
      <w:r w:rsidRPr="000D70A1">
        <w:rPr>
          <w:rFonts w:ascii="Times New Roman" w:hAnsi="Times New Roman" w:cs="Times New Roman"/>
          <w:iCs/>
          <w:sz w:val="24"/>
          <w:szCs w:val="24"/>
        </w:rPr>
        <w:t xml:space="preserve">Vu la délibération  n°2018-10-18/10 du 18 octobre 2018 du conseil d’administration du Centre </w:t>
      </w:r>
      <w:r w:rsidRPr="000D70A1">
        <w:rPr>
          <w:rFonts w:ascii="Times New Roman" w:hAnsi="Times New Roman" w:cs="Times New Roman"/>
          <w:bCs/>
          <w:iCs/>
          <w:sz w:val="24"/>
          <w:szCs w:val="24"/>
        </w:rPr>
        <w:t>de gestion</w:t>
      </w:r>
      <w:r w:rsidRPr="000D70A1">
        <w:rPr>
          <w:rFonts w:ascii="Times New Roman" w:hAnsi="Times New Roman" w:cs="Times New Roman"/>
          <w:iCs/>
          <w:sz w:val="24"/>
          <w:szCs w:val="24"/>
        </w:rPr>
        <w:t xml:space="preserve"> de la fonction publique territoriale de la Loire, habilitant le président à agir pour signer ladite convention;</w:t>
      </w:r>
    </w:p>
    <w:p w:rsidR="000D70A1" w:rsidRPr="000D70A1" w:rsidRDefault="000D70A1" w:rsidP="000D70A1">
      <w:pPr>
        <w:spacing w:after="0" w:line="240" w:lineRule="auto"/>
        <w:rPr>
          <w:rFonts w:ascii="Times New Roman" w:hAnsi="Times New Roman" w:cs="Times New Roman"/>
          <w:iCs/>
          <w:sz w:val="24"/>
          <w:szCs w:val="24"/>
        </w:rPr>
      </w:pPr>
    </w:p>
    <w:p w:rsidR="000D70A1" w:rsidRPr="000D70A1" w:rsidRDefault="000D70A1" w:rsidP="000D70A1">
      <w:pPr>
        <w:spacing w:after="0" w:line="240" w:lineRule="auto"/>
        <w:rPr>
          <w:rFonts w:ascii="Times New Roman" w:hAnsi="Times New Roman" w:cs="Times New Roman"/>
          <w:iCs/>
          <w:sz w:val="24"/>
          <w:szCs w:val="24"/>
        </w:rPr>
      </w:pPr>
      <w:r w:rsidRPr="000D70A1">
        <w:rPr>
          <w:rFonts w:ascii="Times New Roman" w:hAnsi="Times New Roman" w:cs="Times New Roman"/>
          <w:iCs/>
          <w:sz w:val="24"/>
          <w:szCs w:val="24"/>
        </w:rPr>
        <w:tab/>
      </w:r>
      <w:r w:rsidRPr="000D70A1">
        <w:rPr>
          <w:rFonts w:ascii="Times New Roman" w:hAnsi="Times New Roman" w:cs="Times New Roman"/>
          <w:bCs/>
          <w:iCs/>
          <w:sz w:val="24"/>
          <w:szCs w:val="24"/>
        </w:rPr>
        <w:t>Décide</w:t>
      </w:r>
    </w:p>
    <w:p w:rsidR="000D70A1" w:rsidRPr="000D70A1" w:rsidRDefault="000D70A1" w:rsidP="000D70A1">
      <w:pPr>
        <w:spacing w:after="0" w:line="240" w:lineRule="auto"/>
        <w:rPr>
          <w:rFonts w:ascii="Times New Roman" w:hAnsi="Times New Roman" w:cs="Times New Roman"/>
          <w:iCs/>
          <w:sz w:val="24"/>
          <w:szCs w:val="24"/>
        </w:rPr>
      </w:pPr>
      <w:r w:rsidRPr="000D70A1">
        <w:rPr>
          <w:rFonts w:ascii="Times New Roman" w:hAnsi="Times New Roman" w:cs="Times New Roman"/>
          <w:b/>
          <w:bCs/>
          <w:iCs/>
          <w:sz w:val="24"/>
          <w:szCs w:val="24"/>
        </w:rPr>
        <w:tab/>
        <w:t>Article 1</w:t>
      </w:r>
      <w:r w:rsidRPr="000D70A1">
        <w:rPr>
          <w:rFonts w:ascii="Times New Roman" w:hAnsi="Times New Roman" w:cs="Times New Roman"/>
          <w:b/>
          <w:bCs/>
          <w:iCs/>
          <w:sz w:val="24"/>
          <w:szCs w:val="24"/>
          <w:vertAlign w:val="superscript"/>
        </w:rPr>
        <w:t>er </w:t>
      </w:r>
      <w:r w:rsidRPr="000D70A1">
        <w:rPr>
          <w:rFonts w:ascii="Times New Roman" w:hAnsi="Times New Roman" w:cs="Times New Roman"/>
          <w:b/>
          <w:bCs/>
          <w:iCs/>
          <w:sz w:val="24"/>
          <w:szCs w:val="24"/>
        </w:rPr>
        <w:t>:</w:t>
      </w:r>
      <w:r w:rsidRPr="000D70A1">
        <w:rPr>
          <w:rFonts w:ascii="Times New Roman" w:hAnsi="Times New Roman" w:cs="Times New Roman"/>
          <w:iCs/>
          <w:sz w:val="24"/>
          <w:szCs w:val="24"/>
        </w:rPr>
        <w:t xml:space="preserve"> d’accepter la proposition suivante :</w:t>
      </w:r>
    </w:p>
    <w:p w:rsidR="000D70A1" w:rsidRPr="000D70A1" w:rsidRDefault="000D70A1" w:rsidP="000D70A1">
      <w:pPr>
        <w:spacing w:after="0" w:line="240" w:lineRule="auto"/>
        <w:rPr>
          <w:rFonts w:ascii="Times New Roman" w:hAnsi="Times New Roman" w:cs="Times New Roman"/>
          <w:sz w:val="24"/>
          <w:szCs w:val="24"/>
        </w:rPr>
      </w:pPr>
      <w:r w:rsidRPr="000D70A1">
        <w:rPr>
          <w:rFonts w:ascii="Times New Roman" w:hAnsi="Times New Roman" w:cs="Times New Roman"/>
          <w:iCs/>
          <w:sz w:val="24"/>
          <w:szCs w:val="24"/>
        </w:rPr>
        <w:t xml:space="preserve">De charger le Centre départemental de gestion de la fonction publique territoriale de </w:t>
      </w:r>
      <w:smartTag w:uri="urn:schemas-microsoft-com:office:smarttags" w:element="PersonName">
        <w:smartTagPr>
          <w:attr w:name="ProductID" w:val="la Loire"/>
        </w:smartTagPr>
        <w:r w:rsidRPr="000D70A1">
          <w:rPr>
            <w:rFonts w:ascii="Times New Roman" w:hAnsi="Times New Roman" w:cs="Times New Roman"/>
            <w:iCs/>
            <w:sz w:val="24"/>
            <w:szCs w:val="24"/>
          </w:rPr>
          <w:t>la Loire</w:t>
        </w:r>
      </w:smartTag>
      <w:r w:rsidRPr="000D70A1">
        <w:rPr>
          <w:rFonts w:ascii="Times New Roman" w:hAnsi="Times New Roman" w:cs="Times New Roman"/>
          <w:iCs/>
          <w:sz w:val="24"/>
          <w:szCs w:val="24"/>
        </w:rPr>
        <w:t xml:space="preserve"> de prendre en charge l’établissement complet des dossiers CNRACL de notre collectivité à compter du 1</w:t>
      </w:r>
      <w:r w:rsidRPr="000D70A1">
        <w:rPr>
          <w:rFonts w:ascii="Times New Roman" w:hAnsi="Times New Roman" w:cs="Times New Roman"/>
          <w:iCs/>
          <w:sz w:val="24"/>
          <w:szCs w:val="24"/>
          <w:vertAlign w:val="superscript"/>
        </w:rPr>
        <w:t>er</w:t>
      </w:r>
      <w:r w:rsidRPr="000D70A1">
        <w:rPr>
          <w:rFonts w:ascii="Times New Roman" w:hAnsi="Times New Roman" w:cs="Times New Roman"/>
          <w:iCs/>
          <w:sz w:val="24"/>
          <w:szCs w:val="24"/>
        </w:rPr>
        <w:t xml:space="preserve"> janvier 2019 pour une durée de 48 mois, sauf dénonciation par préavis de trois mois au-delà de la 1ère année de fonctionnement, applicable selon les types de dossier ci-après détaillé, et selon les tarifs fixés </w:t>
      </w:r>
      <w:r w:rsidRPr="000D70A1">
        <w:rPr>
          <w:rFonts w:ascii="Times New Roman" w:hAnsi="Times New Roman" w:cs="Times New Roman"/>
          <w:sz w:val="24"/>
          <w:szCs w:val="24"/>
        </w:rPr>
        <w:t>ainsi qu’il suit à compter du 1</w:t>
      </w:r>
      <w:r w:rsidRPr="000D70A1">
        <w:rPr>
          <w:rFonts w:ascii="Times New Roman" w:hAnsi="Times New Roman" w:cs="Times New Roman"/>
          <w:sz w:val="24"/>
          <w:szCs w:val="24"/>
          <w:vertAlign w:val="superscript"/>
        </w:rPr>
        <w:t>er</w:t>
      </w:r>
      <w:r w:rsidRPr="000D70A1">
        <w:rPr>
          <w:rFonts w:ascii="Times New Roman" w:hAnsi="Times New Roman" w:cs="Times New Roman"/>
          <w:sz w:val="24"/>
          <w:szCs w:val="24"/>
        </w:rPr>
        <w:t xml:space="preserve"> janvier 2019 par la délibération du Conseil d’administration du CDG 42 n°2018-10-18/04</w:t>
      </w:r>
    </w:p>
    <w:p w:rsidR="000D70A1" w:rsidRPr="000D70A1" w:rsidRDefault="000D70A1" w:rsidP="000D70A1">
      <w:pPr>
        <w:tabs>
          <w:tab w:val="decimal" w:pos="8931"/>
        </w:tabs>
        <w:spacing w:after="0" w:line="240" w:lineRule="auto"/>
        <w:rPr>
          <w:rFonts w:ascii="Times New Roman" w:hAnsi="Times New Roman" w:cs="Times New Roman"/>
          <w:sz w:val="24"/>
          <w:szCs w:val="24"/>
        </w:rPr>
      </w:pPr>
      <w:r w:rsidRPr="000D70A1">
        <w:rPr>
          <w:rFonts w:ascii="Times New Roman" w:hAnsi="Times New Roman" w:cs="Times New Roman"/>
          <w:sz w:val="24"/>
          <w:szCs w:val="24"/>
        </w:rPr>
        <w:sym w:font="Wingdings 2" w:char="F0A1"/>
      </w:r>
      <w:r w:rsidRPr="000D70A1">
        <w:rPr>
          <w:rFonts w:ascii="Times New Roman" w:hAnsi="Times New Roman" w:cs="Times New Roman"/>
          <w:sz w:val="24"/>
          <w:szCs w:val="24"/>
        </w:rPr>
        <w:t xml:space="preserve"> La demande de régularisation de services </w:t>
      </w:r>
      <w:r w:rsidRPr="000D70A1">
        <w:rPr>
          <w:rFonts w:ascii="Times New Roman" w:hAnsi="Times New Roman" w:cs="Times New Roman"/>
          <w:sz w:val="24"/>
          <w:szCs w:val="24"/>
        </w:rPr>
        <w:tab/>
        <w:t xml:space="preserve"> 54 €</w:t>
      </w:r>
    </w:p>
    <w:p w:rsidR="000D70A1" w:rsidRPr="000D70A1" w:rsidRDefault="000D70A1" w:rsidP="000D70A1">
      <w:pPr>
        <w:tabs>
          <w:tab w:val="decimal" w:pos="8931"/>
        </w:tabs>
        <w:spacing w:after="0" w:line="240" w:lineRule="auto"/>
        <w:rPr>
          <w:rFonts w:ascii="Times New Roman" w:hAnsi="Times New Roman" w:cs="Times New Roman"/>
          <w:sz w:val="24"/>
          <w:szCs w:val="24"/>
        </w:rPr>
      </w:pPr>
      <w:r w:rsidRPr="000D70A1">
        <w:rPr>
          <w:rFonts w:ascii="Times New Roman" w:hAnsi="Times New Roman" w:cs="Times New Roman"/>
          <w:sz w:val="24"/>
          <w:szCs w:val="24"/>
        </w:rPr>
        <w:sym w:font="Wingdings 2" w:char="F0A1"/>
      </w:r>
      <w:r w:rsidRPr="000D70A1">
        <w:rPr>
          <w:rFonts w:ascii="Times New Roman" w:hAnsi="Times New Roman" w:cs="Times New Roman"/>
          <w:sz w:val="24"/>
          <w:szCs w:val="24"/>
        </w:rPr>
        <w:t xml:space="preserve"> Le rétablissement au régime général et à l’</w:t>
      </w:r>
      <w:proofErr w:type="spellStart"/>
      <w:r w:rsidRPr="000D70A1">
        <w:rPr>
          <w:rFonts w:ascii="Times New Roman" w:hAnsi="Times New Roman" w:cs="Times New Roman"/>
          <w:sz w:val="24"/>
          <w:szCs w:val="24"/>
        </w:rPr>
        <w:t>Ircantec</w:t>
      </w:r>
      <w:proofErr w:type="spellEnd"/>
      <w:r w:rsidRPr="000D70A1">
        <w:rPr>
          <w:rFonts w:ascii="Times New Roman" w:hAnsi="Times New Roman" w:cs="Times New Roman"/>
          <w:sz w:val="24"/>
          <w:szCs w:val="24"/>
        </w:rPr>
        <w:t> </w:t>
      </w:r>
      <w:r w:rsidRPr="000D70A1">
        <w:rPr>
          <w:rFonts w:ascii="Times New Roman" w:hAnsi="Times New Roman" w:cs="Times New Roman"/>
          <w:sz w:val="24"/>
          <w:szCs w:val="24"/>
        </w:rPr>
        <w:tab/>
        <w:t xml:space="preserve"> 65 €</w:t>
      </w:r>
    </w:p>
    <w:p w:rsidR="000D70A1" w:rsidRPr="000D70A1" w:rsidRDefault="000D70A1" w:rsidP="000D70A1">
      <w:pPr>
        <w:tabs>
          <w:tab w:val="decimal" w:pos="8931"/>
        </w:tabs>
        <w:spacing w:after="0" w:line="240" w:lineRule="auto"/>
        <w:rPr>
          <w:rFonts w:ascii="Times New Roman" w:hAnsi="Times New Roman" w:cs="Times New Roman"/>
          <w:sz w:val="24"/>
          <w:szCs w:val="24"/>
        </w:rPr>
      </w:pPr>
      <w:r w:rsidRPr="000D70A1">
        <w:rPr>
          <w:rFonts w:ascii="Times New Roman" w:hAnsi="Times New Roman" w:cs="Times New Roman"/>
          <w:sz w:val="24"/>
          <w:szCs w:val="24"/>
        </w:rPr>
        <w:sym w:font="Wingdings 2" w:char="F0A1"/>
      </w:r>
      <w:r w:rsidRPr="000D70A1">
        <w:rPr>
          <w:rFonts w:ascii="Times New Roman" w:hAnsi="Times New Roman" w:cs="Times New Roman"/>
          <w:sz w:val="24"/>
          <w:szCs w:val="24"/>
        </w:rPr>
        <w:t xml:space="preserve"> L’étude sur un départ en retraite et estimation de pension CNRACL      </w:t>
      </w:r>
      <w:r w:rsidRPr="000D70A1">
        <w:rPr>
          <w:rFonts w:ascii="Times New Roman" w:hAnsi="Times New Roman" w:cs="Times New Roman"/>
          <w:sz w:val="24"/>
          <w:szCs w:val="24"/>
        </w:rPr>
        <w:tab/>
        <w:t>65 €</w:t>
      </w:r>
    </w:p>
    <w:p w:rsidR="000D70A1" w:rsidRPr="000D70A1" w:rsidRDefault="000D70A1" w:rsidP="000D70A1">
      <w:pPr>
        <w:tabs>
          <w:tab w:val="decimal" w:pos="8931"/>
        </w:tabs>
        <w:spacing w:after="0" w:line="240" w:lineRule="auto"/>
        <w:rPr>
          <w:rFonts w:ascii="Times New Roman" w:hAnsi="Times New Roman" w:cs="Times New Roman"/>
          <w:sz w:val="24"/>
          <w:szCs w:val="24"/>
        </w:rPr>
      </w:pPr>
      <w:r w:rsidRPr="000D70A1">
        <w:rPr>
          <w:rFonts w:ascii="Times New Roman" w:hAnsi="Times New Roman" w:cs="Times New Roman"/>
          <w:sz w:val="24"/>
          <w:szCs w:val="24"/>
        </w:rPr>
        <w:sym w:font="Wingdings 2" w:char="F0A1"/>
      </w:r>
      <w:r w:rsidRPr="000D70A1">
        <w:rPr>
          <w:rFonts w:ascii="Times New Roman" w:hAnsi="Times New Roman" w:cs="Times New Roman"/>
          <w:sz w:val="24"/>
          <w:szCs w:val="24"/>
        </w:rPr>
        <w:t xml:space="preserve"> Le dossier de pension de vieillesse et de réversion </w:t>
      </w:r>
      <w:r w:rsidRPr="000D70A1">
        <w:rPr>
          <w:rFonts w:ascii="Times New Roman" w:hAnsi="Times New Roman" w:cs="Times New Roman"/>
          <w:sz w:val="24"/>
          <w:szCs w:val="24"/>
        </w:rPr>
        <w:tab/>
        <w:t xml:space="preserve"> 65 €</w:t>
      </w:r>
    </w:p>
    <w:p w:rsidR="000D70A1" w:rsidRPr="000D70A1" w:rsidRDefault="000D70A1" w:rsidP="00893966">
      <w:pPr>
        <w:tabs>
          <w:tab w:val="decimal" w:pos="8931"/>
        </w:tabs>
        <w:spacing w:after="0" w:line="240" w:lineRule="auto"/>
        <w:jc w:val="both"/>
        <w:rPr>
          <w:rFonts w:ascii="Times New Roman" w:hAnsi="Times New Roman" w:cs="Times New Roman"/>
          <w:sz w:val="24"/>
          <w:szCs w:val="24"/>
        </w:rPr>
      </w:pPr>
      <w:r w:rsidRPr="000D70A1">
        <w:rPr>
          <w:rFonts w:ascii="Times New Roman" w:hAnsi="Times New Roman" w:cs="Times New Roman"/>
          <w:sz w:val="24"/>
          <w:szCs w:val="24"/>
        </w:rPr>
        <w:sym w:font="Wingdings 2" w:char="F0A1"/>
      </w:r>
      <w:r w:rsidRPr="000D70A1">
        <w:rPr>
          <w:rFonts w:ascii="Times New Roman" w:hAnsi="Times New Roman" w:cs="Times New Roman"/>
          <w:sz w:val="24"/>
          <w:szCs w:val="24"/>
        </w:rPr>
        <w:t xml:space="preserve"> La qualification de Comptes Individuels Retraite</w:t>
      </w:r>
      <w:r w:rsidRPr="000D70A1">
        <w:rPr>
          <w:rFonts w:ascii="Times New Roman" w:hAnsi="Times New Roman" w:cs="Times New Roman"/>
          <w:sz w:val="24"/>
          <w:szCs w:val="24"/>
        </w:rPr>
        <w:tab/>
        <w:t xml:space="preserve"> 65 €</w:t>
      </w:r>
    </w:p>
    <w:p w:rsidR="000D70A1" w:rsidRPr="000D70A1" w:rsidRDefault="000D70A1" w:rsidP="00893966">
      <w:pPr>
        <w:tabs>
          <w:tab w:val="decimal" w:pos="8931"/>
        </w:tabs>
        <w:spacing w:after="0" w:line="240" w:lineRule="auto"/>
        <w:jc w:val="both"/>
        <w:rPr>
          <w:rFonts w:ascii="Times New Roman" w:hAnsi="Times New Roman" w:cs="Times New Roman"/>
          <w:sz w:val="24"/>
          <w:szCs w:val="24"/>
        </w:rPr>
      </w:pPr>
      <w:r w:rsidRPr="000D70A1">
        <w:rPr>
          <w:rFonts w:ascii="Times New Roman" w:hAnsi="Times New Roman" w:cs="Times New Roman"/>
          <w:sz w:val="24"/>
          <w:szCs w:val="24"/>
        </w:rPr>
        <w:sym w:font="Wingdings 2" w:char="F0A1"/>
      </w:r>
      <w:r w:rsidRPr="000D70A1">
        <w:rPr>
          <w:rFonts w:ascii="Times New Roman" w:hAnsi="Times New Roman" w:cs="Times New Roman"/>
          <w:sz w:val="24"/>
          <w:szCs w:val="24"/>
        </w:rPr>
        <w:t xml:space="preserve"> Le dossier d’étude préalable suivie d’une liquidation de la pension vieillesse </w:t>
      </w:r>
      <w:r w:rsidRPr="000D70A1">
        <w:rPr>
          <w:rFonts w:ascii="Times New Roman" w:hAnsi="Times New Roman" w:cs="Times New Roman"/>
          <w:sz w:val="24"/>
          <w:szCs w:val="24"/>
        </w:rPr>
        <w:tab/>
        <w:t>91 €</w:t>
      </w:r>
    </w:p>
    <w:p w:rsidR="000D70A1" w:rsidRPr="000D70A1" w:rsidRDefault="000D70A1" w:rsidP="00893966">
      <w:pPr>
        <w:tabs>
          <w:tab w:val="decimal" w:pos="8931"/>
        </w:tabs>
        <w:spacing w:after="0" w:line="240" w:lineRule="auto"/>
        <w:jc w:val="both"/>
        <w:rPr>
          <w:rFonts w:ascii="Times New Roman" w:hAnsi="Times New Roman" w:cs="Times New Roman"/>
          <w:sz w:val="24"/>
          <w:szCs w:val="24"/>
        </w:rPr>
      </w:pPr>
      <w:r w:rsidRPr="000D70A1">
        <w:rPr>
          <w:rFonts w:ascii="Times New Roman" w:hAnsi="Times New Roman" w:cs="Times New Roman"/>
          <w:sz w:val="24"/>
          <w:szCs w:val="24"/>
        </w:rPr>
        <w:sym w:font="Wingdings 2" w:char="F0A1"/>
      </w:r>
      <w:r w:rsidRPr="000D70A1">
        <w:rPr>
          <w:rFonts w:ascii="Times New Roman" w:hAnsi="Times New Roman" w:cs="Times New Roman"/>
          <w:sz w:val="24"/>
          <w:szCs w:val="24"/>
        </w:rPr>
        <w:t xml:space="preserve"> Le dossier de retraite invalidité </w:t>
      </w:r>
      <w:r w:rsidRPr="000D70A1">
        <w:rPr>
          <w:rFonts w:ascii="Times New Roman" w:hAnsi="Times New Roman" w:cs="Times New Roman"/>
          <w:sz w:val="24"/>
          <w:szCs w:val="24"/>
        </w:rPr>
        <w:tab/>
        <w:t>91 €</w:t>
      </w:r>
    </w:p>
    <w:p w:rsidR="000D70A1" w:rsidRPr="000D70A1" w:rsidRDefault="000D70A1" w:rsidP="00893966">
      <w:pPr>
        <w:tabs>
          <w:tab w:val="decimal" w:pos="8931"/>
        </w:tabs>
        <w:spacing w:after="0" w:line="240" w:lineRule="auto"/>
        <w:jc w:val="both"/>
        <w:rPr>
          <w:rFonts w:ascii="Times New Roman" w:hAnsi="Times New Roman" w:cs="Times New Roman"/>
          <w:sz w:val="24"/>
          <w:szCs w:val="24"/>
        </w:rPr>
      </w:pPr>
      <w:r w:rsidRPr="000D70A1">
        <w:rPr>
          <w:rFonts w:ascii="Times New Roman" w:hAnsi="Times New Roman" w:cs="Times New Roman"/>
          <w:sz w:val="24"/>
          <w:szCs w:val="24"/>
        </w:rPr>
        <w:sym w:font="Wingdings 2" w:char="F0A1"/>
      </w:r>
      <w:r w:rsidRPr="000D70A1">
        <w:rPr>
          <w:rFonts w:ascii="Times New Roman" w:hAnsi="Times New Roman" w:cs="Times New Roman"/>
          <w:sz w:val="24"/>
          <w:szCs w:val="24"/>
        </w:rPr>
        <w:t xml:space="preserve"> Le dossier de validation de services de non-titulaires</w:t>
      </w:r>
      <w:r w:rsidRPr="000D70A1">
        <w:rPr>
          <w:rFonts w:ascii="Times New Roman" w:hAnsi="Times New Roman" w:cs="Times New Roman"/>
          <w:sz w:val="24"/>
          <w:szCs w:val="24"/>
        </w:rPr>
        <w:tab/>
        <w:t xml:space="preserve"> 91 €</w:t>
      </w:r>
    </w:p>
    <w:p w:rsidR="000D70A1" w:rsidRPr="000D70A1" w:rsidRDefault="000D70A1" w:rsidP="00893966">
      <w:pPr>
        <w:tabs>
          <w:tab w:val="decimal" w:pos="8931"/>
        </w:tabs>
        <w:spacing w:after="0" w:line="240" w:lineRule="auto"/>
        <w:jc w:val="both"/>
        <w:rPr>
          <w:rFonts w:ascii="Times New Roman" w:hAnsi="Times New Roman" w:cs="Times New Roman"/>
          <w:sz w:val="24"/>
          <w:szCs w:val="24"/>
        </w:rPr>
      </w:pPr>
      <w:r w:rsidRPr="000D70A1">
        <w:rPr>
          <w:rFonts w:ascii="Times New Roman" w:hAnsi="Times New Roman" w:cs="Times New Roman"/>
          <w:sz w:val="24"/>
          <w:szCs w:val="24"/>
        </w:rPr>
        <w:sym w:font="Wingdings 2" w:char="F0A1"/>
      </w:r>
      <w:r w:rsidRPr="000D70A1">
        <w:rPr>
          <w:rFonts w:ascii="Times New Roman" w:hAnsi="Times New Roman" w:cs="Times New Roman"/>
          <w:sz w:val="24"/>
          <w:szCs w:val="24"/>
        </w:rPr>
        <w:t xml:space="preserve"> Droit à l’information (DAI) : envoi des données dématérialisées de gestion des carrières (RIS) </w:t>
      </w:r>
      <w:r w:rsidRPr="000D70A1">
        <w:rPr>
          <w:rFonts w:ascii="Times New Roman" w:hAnsi="Times New Roman" w:cs="Times New Roman"/>
          <w:sz w:val="24"/>
          <w:szCs w:val="24"/>
        </w:rPr>
        <w:tab/>
        <w:t>41,5 €</w:t>
      </w:r>
    </w:p>
    <w:p w:rsidR="000D70A1" w:rsidRPr="000D70A1" w:rsidRDefault="000D70A1" w:rsidP="00893966">
      <w:pPr>
        <w:tabs>
          <w:tab w:val="decimal" w:pos="8931"/>
        </w:tabs>
        <w:spacing w:after="0" w:line="240" w:lineRule="auto"/>
        <w:jc w:val="both"/>
        <w:rPr>
          <w:rFonts w:ascii="Times New Roman" w:hAnsi="Times New Roman" w:cs="Times New Roman"/>
          <w:sz w:val="24"/>
          <w:szCs w:val="24"/>
        </w:rPr>
      </w:pPr>
      <w:r w:rsidRPr="000D70A1">
        <w:rPr>
          <w:rFonts w:ascii="Times New Roman" w:hAnsi="Times New Roman" w:cs="Times New Roman"/>
          <w:sz w:val="24"/>
          <w:szCs w:val="24"/>
        </w:rPr>
        <w:sym w:font="Wingdings 2" w:char="F0A1"/>
      </w:r>
      <w:r w:rsidRPr="000D70A1">
        <w:rPr>
          <w:rFonts w:ascii="Times New Roman" w:hAnsi="Times New Roman" w:cs="Times New Roman"/>
          <w:sz w:val="24"/>
          <w:szCs w:val="24"/>
        </w:rPr>
        <w:t xml:space="preserve"> Droit à l’information (DAI) : envoi des données dématérialisées en simulation (EIG)</w:t>
      </w:r>
      <w:r w:rsidRPr="000D70A1">
        <w:rPr>
          <w:rFonts w:ascii="Times New Roman" w:hAnsi="Times New Roman" w:cs="Times New Roman"/>
          <w:sz w:val="24"/>
          <w:szCs w:val="24"/>
        </w:rPr>
        <w:tab/>
        <w:t>65 €</w:t>
      </w:r>
    </w:p>
    <w:p w:rsidR="000D70A1" w:rsidRPr="000D70A1" w:rsidRDefault="000D70A1" w:rsidP="00893966">
      <w:pPr>
        <w:tabs>
          <w:tab w:val="decimal" w:pos="8931"/>
        </w:tabs>
        <w:spacing w:after="0" w:line="240" w:lineRule="auto"/>
        <w:jc w:val="both"/>
        <w:rPr>
          <w:rFonts w:ascii="Times New Roman" w:hAnsi="Times New Roman" w:cs="Times New Roman"/>
          <w:sz w:val="24"/>
          <w:szCs w:val="24"/>
        </w:rPr>
      </w:pPr>
      <w:r w:rsidRPr="000D70A1">
        <w:rPr>
          <w:rFonts w:ascii="Times New Roman" w:hAnsi="Times New Roman" w:cs="Times New Roman"/>
          <w:sz w:val="24"/>
          <w:szCs w:val="24"/>
        </w:rPr>
        <w:sym w:font="Wingdings 2" w:char="F0A1"/>
      </w:r>
      <w:r w:rsidRPr="000D70A1">
        <w:rPr>
          <w:rFonts w:ascii="Times New Roman" w:hAnsi="Times New Roman" w:cs="Times New Roman"/>
          <w:sz w:val="24"/>
          <w:szCs w:val="24"/>
        </w:rPr>
        <w:t xml:space="preserve"> La qualification de Comptes Individuels Retraite</w:t>
      </w:r>
      <w:r w:rsidRPr="000D70A1">
        <w:rPr>
          <w:rFonts w:ascii="Times New Roman" w:hAnsi="Times New Roman" w:cs="Times New Roman"/>
          <w:sz w:val="24"/>
          <w:szCs w:val="24"/>
        </w:rPr>
        <w:tab/>
        <w:t>65 €</w:t>
      </w:r>
    </w:p>
    <w:p w:rsidR="000D70A1" w:rsidRPr="000D70A1" w:rsidRDefault="000D70A1" w:rsidP="00893966">
      <w:pPr>
        <w:tabs>
          <w:tab w:val="decimal" w:pos="8931"/>
        </w:tabs>
        <w:spacing w:after="0" w:line="240" w:lineRule="auto"/>
        <w:jc w:val="both"/>
        <w:rPr>
          <w:rFonts w:ascii="Times New Roman" w:hAnsi="Times New Roman" w:cs="Times New Roman"/>
          <w:sz w:val="24"/>
          <w:szCs w:val="24"/>
        </w:rPr>
      </w:pPr>
      <w:r w:rsidRPr="000D70A1">
        <w:rPr>
          <w:rFonts w:ascii="Times New Roman" w:hAnsi="Times New Roman" w:cs="Times New Roman"/>
          <w:sz w:val="24"/>
          <w:szCs w:val="24"/>
        </w:rPr>
        <w:sym w:font="Wingdings 2" w:char="F0A1"/>
      </w:r>
      <w:r w:rsidRPr="000D70A1">
        <w:rPr>
          <w:rFonts w:ascii="Times New Roman" w:hAnsi="Times New Roman" w:cs="Times New Roman"/>
          <w:sz w:val="24"/>
          <w:szCs w:val="24"/>
        </w:rPr>
        <w:t xml:space="preserve"> Une permanence délocalisée dans la collectivité - vacation de 3 heures </w:t>
      </w:r>
      <w:r w:rsidRPr="000D70A1">
        <w:rPr>
          <w:rFonts w:ascii="Times New Roman" w:hAnsi="Times New Roman" w:cs="Times New Roman"/>
          <w:sz w:val="24"/>
          <w:szCs w:val="24"/>
        </w:rPr>
        <w:tab/>
        <w:t xml:space="preserve"> 244 €</w:t>
      </w:r>
    </w:p>
    <w:p w:rsidR="000D70A1" w:rsidRPr="000D70A1" w:rsidRDefault="000D70A1" w:rsidP="00893966">
      <w:pPr>
        <w:tabs>
          <w:tab w:val="decimal" w:pos="8931"/>
        </w:tabs>
        <w:spacing w:after="0" w:line="240" w:lineRule="auto"/>
        <w:jc w:val="both"/>
        <w:rPr>
          <w:rFonts w:ascii="Times New Roman" w:hAnsi="Times New Roman" w:cs="Times New Roman"/>
          <w:sz w:val="24"/>
          <w:szCs w:val="24"/>
        </w:rPr>
      </w:pPr>
    </w:p>
    <w:p w:rsidR="000D70A1" w:rsidRPr="000D70A1" w:rsidRDefault="000D70A1" w:rsidP="00893966">
      <w:pPr>
        <w:tabs>
          <w:tab w:val="decimal" w:pos="8931"/>
        </w:tabs>
        <w:spacing w:after="0" w:line="240" w:lineRule="auto"/>
        <w:jc w:val="both"/>
        <w:rPr>
          <w:rFonts w:ascii="Times New Roman" w:hAnsi="Times New Roman" w:cs="Times New Roman"/>
          <w:sz w:val="24"/>
          <w:szCs w:val="24"/>
        </w:rPr>
      </w:pPr>
      <w:r w:rsidRPr="000D70A1">
        <w:rPr>
          <w:rFonts w:ascii="Times New Roman" w:hAnsi="Times New Roman" w:cs="Times New Roman"/>
          <w:sz w:val="24"/>
          <w:szCs w:val="24"/>
        </w:rPr>
        <w:t>Du fait de l’évolution des sollicitations par les collectivités et établissements publics, il est proposé, sur demande écrite :</w:t>
      </w:r>
    </w:p>
    <w:p w:rsidR="000D70A1" w:rsidRPr="000D70A1" w:rsidRDefault="000D70A1" w:rsidP="00893966">
      <w:pPr>
        <w:tabs>
          <w:tab w:val="decimal" w:pos="8931"/>
        </w:tabs>
        <w:spacing w:after="0" w:line="240" w:lineRule="auto"/>
        <w:jc w:val="both"/>
        <w:rPr>
          <w:rFonts w:ascii="Times New Roman" w:hAnsi="Times New Roman" w:cs="Times New Roman"/>
          <w:sz w:val="24"/>
          <w:szCs w:val="24"/>
        </w:rPr>
      </w:pPr>
      <w:r w:rsidRPr="000D70A1">
        <w:rPr>
          <w:rFonts w:ascii="Times New Roman" w:hAnsi="Times New Roman" w:cs="Times New Roman"/>
          <w:sz w:val="24"/>
          <w:szCs w:val="24"/>
        </w:rPr>
        <w:sym w:font="Wingdings 2" w:char="F0A1"/>
      </w:r>
      <w:r w:rsidRPr="000D70A1">
        <w:rPr>
          <w:rFonts w:ascii="Times New Roman" w:hAnsi="Times New Roman" w:cs="Times New Roman"/>
          <w:sz w:val="24"/>
          <w:szCs w:val="24"/>
        </w:rPr>
        <w:t xml:space="preserve"> Concernant la correction des agents en anomalie sur vos déclarations individuelles CNRACL</w:t>
      </w:r>
    </w:p>
    <w:p w:rsidR="000D70A1" w:rsidRPr="000D70A1" w:rsidRDefault="000D70A1" w:rsidP="00893966">
      <w:pPr>
        <w:tabs>
          <w:tab w:val="decimal" w:pos="9072"/>
        </w:tabs>
        <w:spacing w:after="0" w:line="240" w:lineRule="auto"/>
        <w:jc w:val="both"/>
        <w:rPr>
          <w:rFonts w:ascii="Times New Roman" w:hAnsi="Times New Roman" w:cs="Times New Roman"/>
          <w:sz w:val="24"/>
          <w:szCs w:val="24"/>
        </w:rPr>
      </w:pPr>
      <w:r w:rsidRPr="000D70A1">
        <w:rPr>
          <w:rFonts w:ascii="Times New Roman" w:hAnsi="Times New Roman" w:cs="Times New Roman"/>
          <w:sz w:val="24"/>
          <w:szCs w:val="24"/>
        </w:rPr>
        <w:t xml:space="preserve">&gt; </w:t>
      </w:r>
      <w:proofErr w:type="gramStart"/>
      <w:r w:rsidRPr="000D70A1">
        <w:rPr>
          <w:rFonts w:ascii="Times New Roman" w:hAnsi="Times New Roman" w:cs="Times New Roman"/>
          <w:sz w:val="24"/>
          <w:szCs w:val="24"/>
        </w:rPr>
        <w:t>pour</w:t>
      </w:r>
      <w:proofErr w:type="gramEnd"/>
      <w:r w:rsidRPr="000D70A1">
        <w:rPr>
          <w:rFonts w:ascii="Times New Roman" w:hAnsi="Times New Roman" w:cs="Times New Roman"/>
          <w:sz w:val="24"/>
          <w:szCs w:val="24"/>
        </w:rPr>
        <w:t xml:space="preserve"> les collectivités de moins de 50 agents, forfait annuel dès la 1</w:t>
      </w:r>
      <w:r w:rsidRPr="000D70A1">
        <w:rPr>
          <w:rFonts w:ascii="Times New Roman" w:hAnsi="Times New Roman" w:cs="Times New Roman"/>
          <w:sz w:val="24"/>
          <w:szCs w:val="24"/>
          <w:vertAlign w:val="superscript"/>
        </w:rPr>
        <w:t>ère</w:t>
      </w:r>
      <w:r w:rsidRPr="000D70A1">
        <w:rPr>
          <w:rFonts w:ascii="Times New Roman" w:hAnsi="Times New Roman" w:cs="Times New Roman"/>
          <w:sz w:val="24"/>
          <w:szCs w:val="24"/>
        </w:rPr>
        <w:t xml:space="preserve"> correction :</w:t>
      </w:r>
      <w:r w:rsidRPr="000D70A1">
        <w:rPr>
          <w:rFonts w:ascii="Times New Roman" w:hAnsi="Times New Roman" w:cs="Times New Roman"/>
          <w:sz w:val="24"/>
          <w:szCs w:val="24"/>
        </w:rPr>
        <w:tab/>
        <w:t xml:space="preserve">  30€</w:t>
      </w:r>
    </w:p>
    <w:p w:rsidR="000D70A1" w:rsidRPr="000D70A1" w:rsidRDefault="000D70A1" w:rsidP="00893966">
      <w:pPr>
        <w:tabs>
          <w:tab w:val="decimal" w:pos="8931"/>
        </w:tabs>
        <w:spacing w:after="0" w:line="240" w:lineRule="auto"/>
        <w:jc w:val="both"/>
        <w:rPr>
          <w:rFonts w:ascii="Times New Roman" w:hAnsi="Times New Roman" w:cs="Times New Roman"/>
          <w:sz w:val="24"/>
          <w:szCs w:val="24"/>
        </w:rPr>
      </w:pPr>
      <w:r w:rsidRPr="000D70A1">
        <w:rPr>
          <w:rFonts w:ascii="Times New Roman" w:hAnsi="Times New Roman" w:cs="Times New Roman"/>
          <w:sz w:val="24"/>
          <w:szCs w:val="24"/>
        </w:rPr>
        <w:t xml:space="preserve">&gt; </w:t>
      </w:r>
      <w:proofErr w:type="gramStart"/>
      <w:r w:rsidRPr="000D70A1">
        <w:rPr>
          <w:rFonts w:ascii="Times New Roman" w:hAnsi="Times New Roman" w:cs="Times New Roman"/>
          <w:sz w:val="24"/>
          <w:szCs w:val="24"/>
        </w:rPr>
        <w:t>pour</w:t>
      </w:r>
      <w:proofErr w:type="gramEnd"/>
      <w:r w:rsidRPr="000D70A1">
        <w:rPr>
          <w:rFonts w:ascii="Times New Roman" w:hAnsi="Times New Roman" w:cs="Times New Roman"/>
          <w:sz w:val="24"/>
          <w:szCs w:val="24"/>
        </w:rPr>
        <w:t xml:space="preserve"> les collectivités de plus de 50 agents :</w:t>
      </w:r>
    </w:p>
    <w:p w:rsidR="000D70A1" w:rsidRPr="000D70A1" w:rsidRDefault="000D70A1" w:rsidP="00893966">
      <w:pPr>
        <w:tabs>
          <w:tab w:val="decimal" w:pos="9072"/>
        </w:tabs>
        <w:spacing w:after="0" w:line="240" w:lineRule="auto"/>
        <w:jc w:val="both"/>
        <w:rPr>
          <w:rFonts w:ascii="Times New Roman" w:hAnsi="Times New Roman" w:cs="Times New Roman"/>
          <w:sz w:val="24"/>
          <w:szCs w:val="24"/>
        </w:rPr>
      </w:pPr>
      <w:r w:rsidRPr="000D70A1">
        <w:rPr>
          <w:rFonts w:ascii="Times New Roman" w:hAnsi="Times New Roman" w:cs="Times New Roman"/>
          <w:sz w:val="24"/>
          <w:szCs w:val="24"/>
        </w:rPr>
        <w:t xml:space="preserve">              - forfait annuel, de la 1</w:t>
      </w:r>
      <w:r w:rsidRPr="000D70A1">
        <w:rPr>
          <w:rFonts w:ascii="Times New Roman" w:hAnsi="Times New Roman" w:cs="Times New Roman"/>
          <w:sz w:val="24"/>
          <w:szCs w:val="24"/>
          <w:vertAlign w:val="superscript"/>
        </w:rPr>
        <w:t>ère</w:t>
      </w:r>
      <w:r w:rsidRPr="000D70A1">
        <w:rPr>
          <w:rFonts w:ascii="Times New Roman" w:hAnsi="Times New Roman" w:cs="Times New Roman"/>
          <w:sz w:val="24"/>
          <w:szCs w:val="24"/>
        </w:rPr>
        <w:t xml:space="preserve"> correction à la 10</w:t>
      </w:r>
      <w:r w:rsidRPr="000D70A1">
        <w:rPr>
          <w:rFonts w:ascii="Times New Roman" w:hAnsi="Times New Roman" w:cs="Times New Roman"/>
          <w:sz w:val="24"/>
          <w:szCs w:val="24"/>
          <w:vertAlign w:val="superscript"/>
        </w:rPr>
        <w:t>ème</w:t>
      </w:r>
      <w:r w:rsidRPr="000D70A1">
        <w:rPr>
          <w:rFonts w:ascii="Times New Roman" w:hAnsi="Times New Roman" w:cs="Times New Roman"/>
          <w:sz w:val="24"/>
          <w:szCs w:val="24"/>
        </w:rPr>
        <w:t xml:space="preserve"> :                </w:t>
      </w:r>
      <w:r w:rsidRPr="000D70A1">
        <w:rPr>
          <w:rFonts w:ascii="Times New Roman" w:hAnsi="Times New Roman" w:cs="Times New Roman"/>
          <w:sz w:val="24"/>
          <w:szCs w:val="24"/>
        </w:rPr>
        <w:tab/>
        <w:t xml:space="preserve">    30€</w:t>
      </w:r>
    </w:p>
    <w:p w:rsidR="000D70A1" w:rsidRPr="000D70A1" w:rsidRDefault="000D70A1" w:rsidP="00893966">
      <w:pPr>
        <w:tabs>
          <w:tab w:val="decimal" w:pos="10632"/>
        </w:tabs>
        <w:spacing w:after="0" w:line="240" w:lineRule="auto"/>
        <w:jc w:val="both"/>
        <w:rPr>
          <w:rFonts w:ascii="Times New Roman" w:hAnsi="Times New Roman" w:cs="Times New Roman"/>
          <w:sz w:val="24"/>
          <w:szCs w:val="24"/>
        </w:rPr>
      </w:pPr>
      <w:r w:rsidRPr="000D70A1">
        <w:rPr>
          <w:rFonts w:ascii="Times New Roman" w:hAnsi="Times New Roman" w:cs="Times New Roman"/>
          <w:sz w:val="24"/>
          <w:szCs w:val="24"/>
        </w:rPr>
        <w:t xml:space="preserve">              - au-delà de 10 corrections, pour chaque nouvelle demande, coût supplémentaire    10€</w:t>
      </w:r>
    </w:p>
    <w:p w:rsidR="000D70A1" w:rsidRPr="000D70A1" w:rsidRDefault="000D70A1" w:rsidP="00893966">
      <w:pPr>
        <w:spacing w:after="0" w:line="240" w:lineRule="auto"/>
        <w:jc w:val="both"/>
        <w:rPr>
          <w:rFonts w:ascii="Times New Roman" w:hAnsi="Times New Roman" w:cs="Times New Roman"/>
          <w:iCs/>
          <w:sz w:val="24"/>
          <w:szCs w:val="24"/>
        </w:rPr>
      </w:pPr>
      <w:r w:rsidRPr="000D70A1">
        <w:rPr>
          <w:rFonts w:ascii="Times New Roman" w:hAnsi="Times New Roman" w:cs="Times New Roman"/>
          <w:iCs/>
          <w:sz w:val="24"/>
          <w:szCs w:val="24"/>
        </w:rPr>
        <w:tab/>
      </w:r>
    </w:p>
    <w:p w:rsidR="000D70A1" w:rsidRPr="000D70A1" w:rsidRDefault="000D70A1" w:rsidP="00893966">
      <w:pPr>
        <w:spacing w:after="0" w:line="240" w:lineRule="auto"/>
        <w:jc w:val="both"/>
        <w:rPr>
          <w:rFonts w:ascii="Times New Roman" w:hAnsi="Times New Roman" w:cs="Times New Roman"/>
          <w:sz w:val="24"/>
          <w:szCs w:val="24"/>
        </w:rPr>
      </w:pPr>
      <w:r w:rsidRPr="000D70A1">
        <w:rPr>
          <w:rFonts w:ascii="Times New Roman" w:hAnsi="Times New Roman" w:cs="Times New Roman"/>
          <w:sz w:val="24"/>
          <w:szCs w:val="24"/>
        </w:rPr>
        <w:t>En cas de modification de la tarification par le Conseil d’Administration du CDG 42, les nouveaux tarifs seront communiqués à la collectivité qui pourra résilier la convention par lettre recommandée avec avis demande d’avis de réception, en respectant un préavis de trois mois.</w:t>
      </w:r>
    </w:p>
    <w:p w:rsidR="000D70A1" w:rsidRPr="000D70A1" w:rsidRDefault="000D70A1" w:rsidP="00893966">
      <w:pPr>
        <w:spacing w:after="0" w:line="240" w:lineRule="auto"/>
        <w:jc w:val="both"/>
        <w:rPr>
          <w:rFonts w:ascii="Times New Roman" w:hAnsi="Times New Roman" w:cs="Times New Roman"/>
          <w:sz w:val="24"/>
          <w:szCs w:val="24"/>
        </w:rPr>
      </w:pPr>
      <w:r w:rsidRPr="000D70A1">
        <w:rPr>
          <w:rFonts w:ascii="Times New Roman" w:hAnsi="Times New Roman" w:cs="Times New Roman"/>
          <w:sz w:val="24"/>
          <w:szCs w:val="24"/>
        </w:rPr>
        <w:t>En l’absence de réponse dans ce délai, il sera considéré que les nouvelles conditions financières sont acceptées par la Collectivité.</w:t>
      </w:r>
    </w:p>
    <w:p w:rsidR="000D70A1" w:rsidRPr="000D70A1" w:rsidRDefault="000D70A1" w:rsidP="00893966">
      <w:pPr>
        <w:spacing w:after="0" w:line="240" w:lineRule="auto"/>
        <w:jc w:val="both"/>
        <w:rPr>
          <w:rFonts w:ascii="Times New Roman" w:hAnsi="Times New Roman" w:cs="Times New Roman"/>
          <w:sz w:val="24"/>
          <w:szCs w:val="24"/>
        </w:rPr>
      </w:pPr>
      <w:r w:rsidRPr="000D70A1">
        <w:rPr>
          <w:rFonts w:ascii="Times New Roman" w:hAnsi="Times New Roman" w:cs="Times New Roman"/>
          <w:sz w:val="24"/>
          <w:szCs w:val="24"/>
        </w:rPr>
        <w:t>Le recouvrement des frais de la mission sera assuré par le CDG 42 à chaque fin de trimestre, si des interventions ont eu lieu.</w:t>
      </w:r>
    </w:p>
    <w:p w:rsidR="000D70A1" w:rsidRPr="000D70A1" w:rsidRDefault="000D70A1" w:rsidP="00893966">
      <w:pPr>
        <w:spacing w:after="0" w:line="240" w:lineRule="auto"/>
        <w:jc w:val="both"/>
        <w:rPr>
          <w:rFonts w:ascii="Times New Roman" w:hAnsi="Times New Roman" w:cs="Times New Roman"/>
          <w:sz w:val="24"/>
          <w:szCs w:val="24"/>
        </w:rPr>
      </w:pPr>
    </w:p>
    <w:p w:rsidR="000D70A1" w:rsidRPr="000D70A1" w:rsidRDefault="000D70A1" w:rsidP="00893966">
      <w:pPr>
        <w:spacing w:after="0" w:line="240" w:lineRule="auto"/>
        <w:ind w:firstLine="708"/>
        <w:jc w:val="both"/>
        <w:rPr>
          <w:rFonts w:ascii="Times New Roman" w:hAnsi="Times New Roman" w:cs="Times New Roman"/>
          <w:sz w:val="24"/>
          <w:szCs w:val="24"/>
        </w:rPr>
      </w:pPr>
      <w:r w:rsidRPr="000D70A1">
        <w:rPr>
          <w:rFonts w:ascii="Times New Roman" w:hAnsi="Times New Roman" w:cs="Times New Roman"/>
          <w:b/>
          <w:sz w:val="24"/>
          <w:szCs w:val="24"/>
        </w:rPr>
        <w:t>Article 2 :</w:t>
      </w:r>
      <w:r w:rsidRPr="000D70A1">
        <w:rPr>
          <w:rFonts w:ascii="Times New Roman" w:hAnsi="Times New Roman" w:cs="Times New Roman"/>
          <w:sz w:val="24"/>
          <w:szCs w:val="24"/>
        </w:rPr>
        <w:t xml:space="preserve"> Toute modification de la convention fera l’objet d’un avenant. Toutefois, dans l’hypothèse où le renouvellement de la convention de partenariat entre le Centre de gestion de la Loire et la CNRACL se réalise durant la période couverte par ladite convention, et que les missions retenues produisent un effet tel que cela modifie de manière substantielle l’équilibre de la convention, celle-ci sera considérée comme caduque, et une nouvelle convention sera proposée à l’établissement public/collectivité.</w:t>
      </w:r>
    </w:p>
    <w:p w:rsidR="000D70A1" w:rsidRPr="000D70A1" w:rsidRDefault="000D70A1" w:rsidP="00893966">
      <w:pPr>
        <w:spacing w:after="0" w:line="240" w:lineRule="auto"/>
        <w:jc w:val="both"/>
        <w:rPr>
          <w:rFonts w:ascii="Times New Roman" w:hAnsi="Times New Roman" w:cs="Times New Roman"/>
          <w:sz w:val="24"/>
          <w:szCs w:val="24"/>
        </w:rPr>
      </w:pPr>
    </w:p>
    <w:p w:rsidR="000D70A1" w:rsidRPr="000D70A1" w:rsidRDefault="000D70A1" w:rsidP="00893966">
      <w:pPr>
        <w:spacing w:after="0" w:line="240" w:lineRule="auto"/>
        <w:ind w:firstLine="708"/>
        <w:jc w:val="both"/>
        <w:rPr>
          <w:rFonts w:ascii="Times New Roman" w:hAnsi="Times New Roman" w:cs="Times New Roman"/>
          <w:iCs/>
          <w:sz w:val="24"/>
          <w:szCs w:val="24"/>
        </w:rPr>
      </w:pPr>
      <w:r w:rsidRPr="000D70A1">
        <w:rPr>
          <w:rFonts w:ascii="Times New Roman" w:hAnsi="Times New Roman" w:cs="Times New Roman"/>
          <w:b/>
          <w:bCs/>
          <w:iCs/>
          <w:sz w:val="24"/>
          <w:szCs w:val="24"/>
        </w:rPr>
        <w:t>Article 3 :</w:t>
      </w:r>
      <w:r w:rsidRPr="000D70A1">
        <w:rPr>
          <w:rFonts w:ascii="Times New Roman" w:hAnsi="Times New Roman" w:cs="Times New Roman"/>
          <w:iCs/>
          <w:sz w:val="24"/>
          <w:szCs w:val="24"/>
        </w:rPr>
        <w:t xml:space="preserve"> le conseil municipal autorise le Maire à signer la convention en résultant.</w:t>
      </w:r>
    </w:p>
    <w:p w:rsidR="000D70A1" w:rsidRPr="000D70A1" w:rsidRDefault="000D70A1" w:rsidP="00893966">
      <w:pPr>
        <w:spacing w:after="0" w:line="240" w:lineRule="auto"/>
        <w:ind w:firstLine="708"/>
        <w:jc w:val="both"/>
        <w:rPr>
          <w:rFonts w:ascii="Times New Roman" w:hAnsi="Times New Roman" w:cs="Times New Roman"/>
          <w:iCs/>
          <w:sz w:val="24"/>
          <w:szCs w:val="24"/>
        </w:rPr>
      </w:pPr>
    </w:p>
    <w:p w:rsidR="000D70A1" w:rsidRPr="000D70A1" w:rsidRDefault="000D70A1" w:rsidP="00893966">
      <w:pPr>
        <w:pStyle w:val="Retraitcorpsdetexte"/>
        <w:numPr>
          <w:ilvl w:val="0"/>
          <w:numId w:val="10"/>
        </w:numPr>
        <w:jc w:val="both"/>
        <w:rPr>
          <w:rFonts w:ascii="Times New Roman" w:eastAsia="Arial Unicode MS" w:hAnsi="Times New Roman"/>
          <w:u w:val="single"/>
        </w:rPr>
      </w:pPr>
      <w:r w:rsidRPr="000D70A1">
        <w:rPr>
          <w:rFonts w:ascii="Times New Roman" w:eastAsia="Arial Unicode MS" w:hAnsi="Times New Roman"/>
          <w:b/>
          <w:u w:val="single"/>
        </w:rPr>
        <w:t>Autres contrats </w:t>
      </w:r>
      <w:r w:rsidRPr="000D70A1">
        <w:rPr>
          <w:rFonts w:ascii="Times New Roman" w:eastAsia="Arial Unicode MS" w:hAnsi="Times New Roman"/>
          <w:u w:val="single"/>
        </w:rPr>
        <w:t xml:space="preserve">: </w:t>
      </w:r>
      <w:r w:rsidRPr="000D70A1">
        <w:rPr>
          <w:rFonts w:ascii="Times New Roman" w:eastAsia="Arial Unicode MS" w:hAnsi="Times New Roman"/>
          <w:b/>
          <w:u w:val="single"/>
        </w:rPr>
        <w:t>convention pour abattage d’arbres en bordure de voie communale :</w:t>
      </w:r>
    </w:p>
    <w:p w:rsidR="000D70A1" w:rsidRPr="000D70A1" w:rsidRDefault="000D70A1" w:rsidP="00893966">
      <w:pPr>
        <w:pStyle w:val="Retraitcorpsdetexte"/>
        <w:ind w:left="0"/>
        <w:jc w:val="both"/>
        <w:rPr>
          <w:rFonts w:ascii="Times New Roman" w:hAnsi="Times New Roman"/>
        </w:rPr>
      </w:pPr>
      <w:r w:rsidRPr="000D70A1">
        <w:rPr>
          <w:rFonts w:ascii="Times New Roman" w:hAnsi="Times New Roman"/>
        </w:rPr>
        <w:t>Monsieur le Maire expose à l’assemblée les termes de la convention établie pour abattage des arbres en bordure du Chemin du Puits Saint Genest entre la Commune et Monsieur Romain ARCHIMBAUD.</w:t>
      </w:r>
      <w:r w:rsidR="008F4D1D">
        <w:rPr>
          <w:rFonts w:ascii="Times New Roman" w:hAnsi="Times New Roman"/>
        </w:rPr>
        <w:t xml:space="preserve"> </w:t>
      </w:r>
      <w:r w:rsidRPr="000D70A1">
        <w:rPr>
          <w:rFonts w:ascii="Times New Roman" w:hAnsi="Times New Roman"/>
        </w:rPr>
        <w:t>Il en détaille les conditions d’intervention et de mise à disposition du bois issu des travaux d’abattage, et sollicite le conseil pour l’autoriser à signer ladite convention.</w:t>
      </w:r>
    </w:p>
    <w:p w:rsidR="000D70A1" w:rsidRPr="000D70A1" w:rsidRDefault="000D70A1" w:rsidP="00893966">
      <w:pPr>
        <w:pStyle w:val="Retraitcorpsdetexte"/>
        <w:ind w:left="0"/>
        <w:jc w:val="both"/>
        <w:rPr>
          <w:rFonts w:ascii="Times New Roman" w:hAnsi="Times New Roman"/>
        </w:rPr>
      </w:pPr>
    </w:p>
    <w:p w:rsidR="000D70A1" w:rsidRPr="000D70A1" w:rsidRDefault="000D70A1" w:rsidP="00893966">
      <w:pPr>
        <w:pStyle w:val="Retraitcorpsdetexte"/>
        <w:ind w:left="0"/>
        <w:jc w:val="both"/>
        <w:rPr>
          <w:rFonts w:ascii="Times New Roman" w:hAnsi="Times New Roman"/>
        </w:rPr>
      </w:pPr>
      <w:r w:rsidRPr="000D70A1">
        <w:rPr>
          <w:rFonts w:ascii="Times New Roman" w:hAnsi="Times New Roman"/>
        </w:rPr>
        <w:t>Ouï cet exposé, le conseil municipal à l’unanimité :</w:t>
      </w:r>
    </w:p>
    <w:p w:rsidR="000D70A1" w:rsidRPr="000D70A1" w:rsidRDefault="008B23BB" w:rsidP="00893966">
      <w:pPr>
        <w:pStyle w:val="Retraitcorpsdetexte"/>
        <w:ind w:left="0"/>
        <w:jc w:val="both"/>
        <w:rPr>
          <w:rFonts w:ascii="Times New Roman" w:hAnsi="Times New Roman"/>
        </w:rPr>
      </w:pPr>
      <w:r>
        <w:rPr>
          <w:rFonts w:ascii="Times New Roman" w:hAnsi="Times New Roman"/>
        </w:rPr>
        <w:t xml:space="preserve">- </w:t>
      </w:r>
      <w:r w:rsidR="000D70A1" w:rsidRPr="000D70A1">
        <w:rPr>
          <w:rFonts w:ascii="Times New Roman" w:hAnsi="Times New Roman"/>
        </w:rPr>
        <w:t>valide les termes de la convention avec M. ARCHIMBAUD,</w:t>
      </w:r>
    </w:p>
    <w:p w:rsidR="000D70A1" w:rsidRDefault="008B23BB" w:rsidP="00893966">
      <w:pPr>
        <w:pStyle w:val="Retraitcorpsdetexte"/>
        <w:ind w:left="0"/>
        <w:jc w:val="both"/>
        <w:rPr>
          <w:rFonts w:ascii="Times New Roman" w:hAnsi="Times New Roman"/>
        </w:rPr>
      </w:pPr>
      <w:r>
        <w:rPr>
          <w:rFonts w:ascii="Times New Roman" w:hAnsi="Times New Roman"/>
        </w:rPr>
        <w:t xml:space="preserve">- </w:t>
      </w:r>
      <w:r w:rsidR="000D70A1" w:rsidRPr="000D70A1">
        <w:rPr>
          <w:rFonts w:ascii="Times New Roman" w:hAnsi="Times New Roman"/>
        </w:rPr>
        <w:t xml:space="preserve">donne tous pouvoirs au Maire pour sa mise en </w:t>
      </w:r>
      <w:proofErr w:type="spellStart"/>
      <w:r w:rsidR="000D70A1" w:rsidRPr="000D70A1">
        <w:rPr>
          <w:rFonts w:ascii="Times New Roman" w:hAnsi="Times New Roman"/>
        </w:rPr>
        <w:t>oeuvre</w:t>
      </w:r>
      <w:proofErr w:type="spellEnd"/>
      <w:r w:rsidR="000D70A1" w:rsidRPr="000D70A1">
        <w:rPr>
          <w:rFonts w:ascii="Times New Roman" w:hAnsi="Times New Roman"/>
        </w:rPr>
        <w:t>.</w:t>
      </w:r>
    </w:p>
    <w:p w:rsidR="00D647E3" w:rsidRPr="000D70A1" w:rsidRDefault="00D647E3" w:rsidP="00893966">
      <w:pPr>
        <w:pStyle w:val="Retraitcorpsdetexte"/>
        <w:ind w:left="0"/>
        <w:jc w:val="both"/>
        <w:rPr>
          <w:rFonts w:ascii="Times New Roman" w:hAnsi="Times New Roman"/>
        </w:rPr>
      </w:pPr>
    </w:p>
    <w:p w:rsidR="008B23BB" w:rsidRPr="008B23BB" w:rsidRDefault="008B23BB" w:rsidP="00893966">
      <w:pPr>
        <w:pStyle w:val="Paragraphedeliste"/>
        <w:numPr>
          <w:ilvl w:val="0"/>
          <w:numId w:val="10"/>
        </w:numPr>
        <w:spacing w:before="0" w:beforeAutospacing="0" w:after="0" w:afterAutospacing="0"/>
        <w:ind w:right="-284"/>
        <w:rPr>
          <w:rFonts w:ascii="Times New Roman" w:hAnsi="Times New Roman"/>
          <w:b/>
          <w:bCs/>
          <w:sz w:val="24"/>
          <w:szCs w:val="24"/>
          <w:u w:val="single"/>
        </w:rPr>
      </w:pPr>
      <w:r w:rsidRPr="008B23BB">
        <w:rPr>
          <w:rFonts w:ascii="Times New Roman" w:hAnsi="Times New Roman"/>
          <w:b/>
          <w:color w:val="000000"/>
          <w:sz w:val="24"/>
          <w:szCs w:val="24"/>
          <w:u w:val="single"/>
        </w:rPr>
        <w:t xml:space="preserve">Avenant n°1 de la convention </w:t>
      </w:r>
      <w:r w:rsidRPr="008B23BB">
        <w:rPr>
          <w:rFonts w:ascii="Times New Roman" w:hAnsi="Times New Roman"/>
          <w:b/>
          <w:bCs/>
          <w:sz w:val="24"/>
          <w:szCs w:val="24"/>
          <w:u w:val="single"/>
        </w:rPr>
        <w:t>de mise à disposition du service technique de la commune auprès de Loire Forez agglomération pour l’entretien des voies d’intérêt communautaire</w:t>
      </w:r>
    </w:p>
    <w:p w:rsidR="008B23BB" w:rsidRPr="00D93B06" w:rsidRDefault="008B23BB" w:rsidP="00893966">
      <w:pPr>
        <w:spacing w:after="0" w:line="240" w:lineRule="auto"/>
        <w:jc w:val="both"/>
        <w:rPr>
          <w:rFonts w:ascii="Times New Roman" w:hAnsi="Times New Roman" w:cs="Times New Roman"/>
          <w:sz w:val="24"/>
          <w:szCs w:val="24"/>
        </w:rPr>
      </w:pPr>
      <w:r w:rsidRPr="00D93B06">
        <w:rPr>
          <w:rFonts w:ascii="Times New Roman" w:hAnsi="Times New Roman" w:cs="Times New Roman"/>
          <w:sz w:val="24"/>
          <w:szCs w:val="24"/>
        </w:rPr>
        <w:t>Vu le code général des collectivités territoriales et notamment ses ar</w:t>
      </w:r>
      <w:r w:rsidR="008F4D1D">
        <w:rPr>
          <w:rFonts w:ascii="Times New Roman" w:hAnsi="Times New Roman" w:cs="Times New Roman"/>
          <w:sz w:val="24"/>
          <w:szCs w:val="24"/>
        </w:rPr>
        <w:t>ticles L5211-10 et L.5211-4-1 Vu</w:t>
      </w:r>
      <w:r w:rsidRPr="00D93B06">
        <w:rPr>
          <w:rFonts w:ascii="Times New Roman" w:hAnsi="Times New Roman" w:cs="Times New Roman"/>
          <w:sz w:val="24"/>
          <w:szCs w:val="24"/>
        </w:rPr>
        <w:t xml:space="preserve"> les statuts de la Communauté,</w:t>
      </w:r>
    </w:p>
    <w:p w:rsidR="008B23BB" w:rsidRPr="00D93B06" w:rsidRDefault="008B23BB" w:rsidP="00893966">
      <w:pPr>
        <w:autoSpaceDE w:val="0"/>
        <w:autoSpaceDN w:val="0"/>
        <w:adjustRightInd w:val="0"/>
        <w:spacing w:after="0" w:line="240" w:lineRule="auto"/>
        <w:jc w:val="both"/>
        <w:rPr>
          <w:rFonts w:ascii="Times New Roman" w:hAnsi="Times New Roman" w:cs="Times New Roman"/>
          <w:iCs/>
          <w:sz w:val="24"/>
          <w:szCs w:val="24"/>
        </w:rPr>
      </w:pPr>
      <w:r w:rsidRPr="00D93B06">
        <w:rPr>
          <w:rFonts w:ascii="Times New Roman" w:hAnsi="Times New Roman" w:cs="Times New Roman"/>
          <w:sz w:val="24"/>
          <w:szCs w:val="24"/>
        </w:rPr>
        <w:t xml:space="preserve">Vu la convention de mise à disposition de service de la commune auprès de Loire Forez agglomération pour l’entretien des voies  </w:t>
      </w:r>
      <w:r w:rsidRPr="00D93B06">
        <w:rPr>
          <w:rFonts w:ascii="Times New Roman" w:hAnsi="Times New Roman" w:cs="Times New Roman"/>
          <w:bCs/>
          <w:sz w:val="24"/>
          <w:szCs w:val="24"/>
        </w:rPr>
        <w:t>d’intérêt communautaire</w:t>
      </w:r>
      <w:r w:rsidRPr="00D93B06">
        <w:rPr>
          <w:rFonts w:ascii="Times New Roman" w:hAnsi="Times New Roman" w:cs="Times New Roman"/>
          <w:sz w:val="24"/>
          <w:szCs w:val="24"/>
        </w:rPr>
        <w:t xml:space="preserve"> en date du 29 mars 2018</w:t>
      </w:r>
    </w:p>
    <w:p w:rsidR="008B23BB" w:rsidRPr="00D93B06" w:rsidRDefault="008B23BB" w:rsidP="00893966">
      <w:pPr>
        <w:autoSpaceDE w:val="0"/>
        <w:autoSpaceDN w:val="0"/>
        <w:adjustRightInd w:val="0"/>
        <w:spacing w:after="0" w:line="240" w:lineRule="auto"/>
        <w:jc w:val="both"/>
        <w:rPr>
          <w:rFonts w:ascii="Times New Roman" w:hAnsi="Times New Roman" w:cs="Times New Roman"/>
          <w:sz w:val="24"/>
          <w:szCs w:val="24"/>
        </w:rPr>
      </w:pPr>
    </w:p>
    <w:p w:rsidR="008B23BB" w:rsidRPr="00D93B06" w:rsidRDefault="008B23BB" w:rsidP="00893966">
      <w:pPr>
        <w:spacing w:after="0" w:line="240" w:lineRule="auto"/>
        <w:ind w:right="-142"/>
        <w:jc w:val="both"/>
        <w:rPr>
          <w:rFonts w:ascii="Times New Roman" w:hAnsi="Times New Roman" w:cs="Times New Roman"/>
          <w:sz w:val="24"/>
          <w:szCs w:val="24"/>
        </w:rPr>
      </w:pPr>
      <w:r w:rsidRPr="00D93B06">
        <w:rPr>
          <w:rFonts w:ascii="Times New Roman" w:hAnsi="Times New Roman" w:cs="Times New Roman"/>
          <w:sz w:val="24"/>
          <w:szCs w:val="24"/>
        </w:rPr>
        <w:t>Considérant le recensement définitif des voies et ouvrages transférés à Loire Forez agglomération au 1</w:t>
      </w:r>
      <w:r w:rsidRPr="00D93B06">
        <w:rPr>
          <w:rFonts w:ascii="Times New Roman" w:hAnsi="Times New Roman" w:cs="Times New Roman"/>
          <w:sz w:val="24"/>
          <w:szCs w:val="24"/>
          <w:vertAlign w:val="superscript"/>
        </w:rPr>
        <w:t>er</w:t>
      </w:r>
      <w:r w:rsidRPr="00D93B06">
        <w:rPr>
          <w:rFonts w:ascii="Times New Roman" w:hAnsi="Times New Roman" w:cs="Times New Roman"/>
          <w:sz w:val="24"/>
          <w:szCs w:val="24"/>
        </w:rPr>
        <w:t xml:space="preserve"> janvier 2018,</w:t>
      </w:r>
    </w:p>
    <w:p w:rsidR="008B23BB" w:rsidRPr="00D93B06" w:rsidRDefault="008B23BB" w:rsidP="00893966">
      <w:pPr>
        <w:spacing w:after="0" w:line="240" w:lineRule="auto"/>
        <w:ind w:right="-142"/>
        <w:jc w:val="both"/>
        <w:rPr>
          <w:rFonts w:ascii="Times New Roman" w:hAnsi="Times New Roman" w:cs="Times New Roman"/>
          <w:sz w:val="24"/>
          <w:szCs w:val="24"/>
        </w:rPr>
      </w:pPr>
      <w:r w:rsidRPr="00D93B06">
        <w:rPr>
          <w:rFonts w:ascii="Times New Roman" w:hAnsi="Times New Roman" w:cs="Times New Roman"/>
          <w:sz w:val="24"/>
          <w:szCs w:val="24"/>
        </w:rPr>
        <w:t xml:space="preserve">Considérant la revalorisation du montant annuel prévisionnel de la mise à disposition pour l’exercice de ces missions d’entretien à hauteur de </w:t>
      </w:r>
      <w:r>
        <w:rPr>
          <w:rFonts w:ascii="Times New Roman" w:hAnsi="Times New Roman" w:cs="Times New Roman"/>
          <w:sz w:val="24"/>
          <w:szCs w:val="24"/>
        </w:rPr>
        <w:t>9 967.21 euros</w:t>
      </w:r>
    </w:p>
    <w:p w:rsidR="008B23BB" w:rsidRPr="00D93B06" w:rsidRDefault="008B23BB" w:rsidP="00893966">
      <w:pPr>
        <w:spacing w:after="0" w:line="240" w:lineRule="auto"/>
        <w:jc w:val="both"/>
        <w:rPr>
          <w:rFonts w:ascii="Times New Roman" w:hAnsi="Times New Roman" w:cs="Times New Roman"/>
          <w:sz w:val="24"/>
          <w:szCs w:val="24"/>
        </w:rPr>
      </w:pPr>
    </w:p>
    <w:p w:rsidR="008B23BB" w:rsidRPr="00D93B06" w:rsidRDefault="008B23BB" w:rsidP="00893966">
      <w:pPr>
        <w:spacing w:after="0" w:line="240" w:lineRule="auto"/>
        <w:jc w:val="both"/>
        <w:rPr>
          <w:rFonts w:ascii="Times New Roman" w:hAnsi="Times New Roman" w:cs="Times New Roman"/>
          <w:sz w:val="24"/>
          <w:szCs w:val="24"/>
        </w:rPr>
      </w:pPr>
      <w:r w:rsidRPr="00D93B06">
        <w:rPr>
          <w:rFonts w:ascii="Times New Roman" w:hAnsi="Times New Roman" w:cs="Times New Roman"/>
          <w:sz w:val="24"/>
          <w:szCs w:val="24"/>
        </w:rPr>
        <w:t xml:space="preserve">Il est proposé au conseil municipal : </w:t>
      </w:r>
    </w:p>
    <w:p w:rsidR="008B23BB" w:rsidRPr="00D93B06" w:rsidRDefault="008B23BB" w:rsidP="00893966">
      <w:pPr>
        <w:pStyle w:val="Paragraphedeliste"/>
        <w:numPr>
          <w:ilvl w:val="0"/>
          <w:numId w:val="9"/>
        </w:numPr>
        <w:spacing w:before="0" w:beforeAutospacing="0" w:after="0" w:afterAutospacing="0"/>
        <w:rPr>
          <w:rFonts w:ascii="Times New Roman" w:hAnsi="Times New Roman"/>
          <w:sz w:val="24"/>
          <w:szCs w:val="24"/>
        </w:rPr>
      </w:pPr>
      <w:r>
        <w:rPr>
          <w:rFonts w:ascii="Times New Roman" w:hAnsi="Times New Roman"/>
          <w:sz w:val="24"/>
          <w:szCs w:val="24"/>
        </w:rPr>
        <w:t>d’approuver</w:t>
      </w:r>
      <w:r w:rsidRPr="00D93B06">
        <w:rPr>
          <w:rFonts w:ascii="Times New Roman" w:hAnsi="Times New Roman"/>
          <w:sz w:val="24"/>
          <w:szCs w:val="24"/>
        </w:rPr>
        <w:t xml:space="preserve"> </w:t>
      </w:r>
      <w:r w:rsidRPr="00D93B06">
        <w:rPr>
          <w:rFonts w:ascii="Times New Roman" w:hAnsi="Times New Roman"/>
          <w:color w:val="000000"/>
          <w:sz w:val="24"/>
          <w:szCs w:val="24"/>
        </w:rPr>
        <w:t>l’avenant n°1 à la convention joint à la présente délibération,</w:t>
      </w:r>
      <w:r w:rsidRPr="00D93B06">
        <w:rPr>
          <w:rFonts w:ascii="Times New Roman" w:hAnsi="Times New Roman"/>
          <w:sz w:val="24"/>
          <w:szCs w:val="24"/>
        </w:rPr>
        <w:t xml:space="preserve"> modifiant le montant prévisionnel annuel de la mise à disposition de service de la commune auprès de Loire Forez agglomération, </w:t>
      </w:r>
    </w:p>
    <w:p w:rsidR="008B23BB" w:rsidRPr="00D93B06" w:rsidRDefault="008B23BB" w:rsidP="00893966">
      <w:pPr>
        <w:pStyle w:val="Paragraphedeliste"/>
        <w:numPr>
          <w:ilvl w:val="0"/>
          <w:numId w:val="9"/>
        </w:numPr>
        <w:spacing w:before="0" w:beforeAutospacing="0" w:after="0" w:afterAutospacing="0"/>
        <w:rPr>
          <w:rFonts w:ascii="Times New Roman" w:hAnsi="Times New Roman"/>
          <w:sz w:val="24"/>
          <w:szCs w:val="24"/>
        </w:rPr>
      </w:pPr>
      <w:r>
        <w:rPr>
          <w:rFonts w:ascii="Times New Roman" w:hAnsi="Times New Roman"/>
          <w:sz w:val="24"/>
          <w:szCs w:val="24"/>
        </w:rPr>
        <w:t>d’autoriser</w:t>
      </w:r>
      <w:r w:rsidRPr="00D93B06">
        <w:rPr>
          <w:rFonts w:ascii="Times New Roman" w:hAnsi="Times New Roman"/>
          <w:sz w:val="24"/>
          <w:szCs w:val="24"/>
        </w:rPr>
        <w:t xml:space="preserve"> le Maire à signer celui-ci.</w:t>
      </w:r>
    </w:p>
    <w:p w:rsidR="008B23BB" w:rsidRPr="00D647E3" w:rsidRDefault="008B23BB" w:rsidP="00893966">
      <w:pPr>
        <w:spacing w:after="0"/>
        <w:ind w:left="360"/>
        <w:jc w:val="both"/>
        <w:rPr>
          <w:rFonts w:ascii="Times New Roman" w:hAnsi="Times New Roman"/>
          <w:sz w:val="24"/>
          <w:szCs w:val="24"/>
        </w:rPr>
      </w:pPr>
    </w:p>
    <w:p w:rsidR="008B23BB" w:rsidRPr="00D93B06" w:rsidRDefault="008B23BB" w:rsidP="00893966">
      <w:pPr>
        <w:spacing w:after="0" w:line="240" w:lineRule="auto"/>
        <w:jc w:val="both"/>
        <w:rPr>
          <w:rFonts w:ascii="Times New Roman" w:hAnsi="Times New Roman" w:cs="Times New Roman"/>
          <w:sz w:val="24"/>
          <w:szCs w:val="24"/>
        </w:rPr>
      </w:pPr>
      <w:r w:rsidRPr="00D93B06">
        <w:rPr>
          <w:rFonts w:ascii="Times New Roman" w:hAnsi="Times New Roman" w:cs="Times New Roman"/>
          <w:sz w:val="24"/>
          <w:szCs w:val="24"/>
        </w:rPr>
        <w:t>Aprè</w:t>
      </w:r>
      <w:r>
        <w:rPr>
          <w:rFonts w:ascii="Times New Roman" w:hAnsi="Times New Roman" w:cs="Times New Roman"/>
          <w:sz w:val="24"/>
          <w:szCs w:val="24"/>
        </w:rPr>
        <w:t xml:space="preserve">s en avoir délibéré </w:t>
      </w:r>
      <w:r w:rsidRPr="00D93B06">
        <w:rPr>
          <w:rFonts w:ascii="Times New Roman" w:hAnsi="Times New Roman" w:cs="Times New Roman"/>
          <w:sz w:val="24"/>
          <w:szCs w:val="24"/>
        </w:rPr>
        <w:t>le conseil municipal</w:t>
      </w:r>
      <w:r>
        <w:rPr>
          <w:rFonts w:ascii="Times New Roman" w:hAnsi="Times New Roman" w:cs="Times New Roman"/>
          <w:sz w:val="24"/>
          <w:szCs w:val="24"/>
        </w:rPr>
        <w:t xml:space="preserve"> à l’unanimité</w:t>
      </w:r>
      <w:r w:rsidRPr="00D93B06">
        <w:rPr>
          <w:rFonts w:ascii="Times New Roman" w:hAnsi="Times New Roman" w:cs="Times New Roman"/>
          <w:sz w:val="24"/>
          <w:szCs w:val="24"/>
        </w:rPr>
        <w:t xml:space="preserve"> : </w:t>
      </w:r>
    </w:p>
    <w:p w:rsidR="008B23BB" w:rsidRPr="00D93B06" w:rsidRDefault="008B23BB" w:rsidP="00893966">
      <w:pPr>
        <w:pStyle w:val="Paragraphedeliste"/>
        <w:numPr>
          <w:ilvl w:val="0"/>
          <w:numId w:val="9"/>
        </w:numPr>
        <w:spacing w:before="0" w:beforeAutospacing="0" w:after="0" w:afterAutospacing="0"/>
        <w:rPr>
          <w:rFonts w:ascii="Times New Roman" w:hAnsi="Times New Roman"/>
          <w:sz w:val="24"/>
          <w:szCs w:val="24"/>
        </w:rPr>
      </w:pPr>
      <w:r>
        <w:rPr>
          <w:rFonts w:ascii="Times New Roman" w:hAnsi="Times New Roman"/>
          <w:color w:val="000000"/>
          <w:sz w:val="24"/>
          <w:szCs w:val="24"/>
        </w:rPr>
        <w:t>approuve</w:t>
      </w:r>
      <w:r w:rsidRPr="00D93B06">
        <w:rPr>
          <w:rFonts w:ascii="Times New Roman" w:hAnsi="Times New Roman"/>
          <w:color w:val="000000"/>
          <w:sz w:val="24"/>
          <w:szCs w:val="24"/>
        </w:rPr>
        <w:t xml:space="preserve"> l’avenant n°1 à la convention de mise d’adhésion </w:t>
      </w:r>
      <w:r w:rsidRPr="00D93B06">
        <w:rPr>
          <w:rFonts w:ascii="Times New Roman" w:hAnsi="Times New Roman"/>
          <w:sz w:val="24"/>
          <w:szCs w:val="24"/>
        </w:rPr>
        <w:t>à disposition de service de la commune auprès de Loire Forez agglomération pour l’entretien des voies d’intérêt communautaire</w:t>
      </w:r>
      <w:r w:rsidRPr="00D93B06">
        <w:rPr>
          <w:rFonts w:ascii="Times New Roman" w:hAnsi="Times New Roman"/>
          <w:color w:val="000000"/>
          <w:sz w:val="24"/>
          <w:szCs w:val="24"/>
        </w:rPr>
        <w:t xml:space="preserve"> qui s’y rattache,</w:t>
      </w:r>
      <w:r w:rsidRPr="00D93B06">
        <w:rPr>
          <w:rFonts w:ascii="Times New Roman" w:eastAsia="Times New Roman" w:hAnsi="Times New Roman"/>
          <w:sz w:val="24"/>
          <w:szCs w:val="24"/>
          <w:lang w:eastAsia="fr-FR"/>
        </w:rPr>
        <w:t xml:space="preserve"> </w:t>
      </w:r>
      <w:r w:rsidRPr="00D93B06">
        <w:rPr>
          <w:rFonts w:ascii="Times New Roman" w:hAnsi="Times New Roman"/>
          <w:sz w:val="24"/>
          <w:szCs w:val="24"/>
        </w:rPr>
        <w:t>modifiant le montant prévisionnel annuel de cette mise à disposition</w:t>
      </w:r>
    </w:p>
    <w:p w:rsidR="008B23BB" w:rsidRDefault="008B23BB" w:rsidP="00893966">
      <w:pPr>
        <w:pStyle w:val="Paragraphedeliste"/>
        <w:numPr>
          <w:ilvl w:val="0"/>
          <w:numId w:val="8"/>
        </w:numPr>
        <w:spacing w:before="0" w:beforeAutospacing="0" w:after="0" w:afterAutospacing="0"/>
        <w:rPr>
          <w:rFonts w:ascii="Times New Roman" w:hAnsi="Times New Roman"/>
          <w:sz w:val="24"/>
          <w:szCs w:val="24"/>
        </w:rPr>
      </w:pPr>
      <w:r>
        <w:rPr>
          <w:rFonts w:ascii="Times New Roman" w:hAnsi="Times New Roman"/>
          <w:sz w:val="24"/>
          <w:szCs w:val="24"/>
        </w:rPr>
        <w:t>autorise</w:t>
      </w:r>
      <w:r w:rsidRPr="00D93B06">
        <w:rPr>
          <w:rFonts w:ascii="Times New Roman" w:hAnsi="Times New Roman"/>
          <w:sz w:val="24"/>
          <w:szCs w:val="24"/>
        </w:rPr>
        <w:t xml:space="preserve"> le maire à signer l’avenant n°1 ainsi que tout autre document qui s’y rattache.</w:t>
      </w:r>
    </w:p>
    <w:p w:rsidR="008B23BB" w:rsidRDefault="008B23BB" w:rsidP="00893966">
      <w:pPr>
        <w:spacing w:after="0" w:line="240" w:lineRule="auto"/>
        <w:jc w:val="both"/>
        <w:rPr>
          <w:rFonts w:ascii="Times New Roman" w:hAnsi="Times New Roman" w:cs="Times New Roman"/>
          <w:sz w:val="24"/>
          <w:szCs w:val="24"/>
        </w:rPr>
      </w:pPr>
    </w:p>
    <w:p w:rsidR="00D647E3" w:rsidRPr="00D647E3" w:rsidRDefault="00D647E3" w:rsidP="00893966">
      <w:pPr>
        <w:pStyle w:val="Retraitcorpsdetexte"/>
        <w:numPr>
          <w:ilvl w:val="0"/>
          <w:numId w:val="10"/>
        </w:numPr>
        <w:jc w:val="both"/>
        <w:rPr>
          <w:rFonts w:ascii="Times New Roman" w:hAnsi="Times New Roman"/>
          <w:b/>
          <w:u w:val="single"/>
        </w:rPr>
      </w:pPr>
      <w:r w:rsidRPr="00D647E3">
        <w:rPr>
          <w:rFonts w:ascii="Times New Roman" w:eastAsia="Arial Unicode MS" w:hAnsi="Times New Roman"/>
          <w:b/>
          <w:u w:val="single"/>
        </w:rPr>
        <w:t>Décision d’ester en justice pour litige PC</w:t>
      </w:r>
    </w:p>
    <w:p w:rsidR="00D647E3" w:rsidRDefault="00D647E3" w:rsidP="00893966">
      <w:pPr>
        <w:spacing w:after="0" w:line="240" w:lineRule="auto"/>
        <w:jc w:val="both"/>
        <w:rPr>
          <w:rFonts w:ascii="Times New Roman" w:hAnsi="Times New Roman"/>
          <w:sz w:val="24"/>
          <w:szCs w:val="24"/>
        </w:rPr>
      </w:pPr>
      <w:r w:rsidRPr="0077477D">
        <w:rPr>
          <w:rFonts w:ascii="Times New Roman" w:hAnsi="Times New Roman"/>
          <w:sz w:val="24"/>
          <w:szCs w:val="24"/>
        </w:rPr>
        <w:t>Monsieur le Maire informe les membres du conseil que par lettre du 23 octobre 2018, le Tribunal Administratif de LYON a notifié à la commune la requête présentée par Monsieur Roger DEBEGNAC, enregistrée le 12 octobre 2018 par les services du Greffe sous le numéro de dossier 1807685-9.</w:t>
      </w:r>
    </w:p>
    <w:p w:rsidR="00D647E3" w:rsidRPr="0077477D" w:rsidRDefault="00D647E3" w:rsidP="00893966">
      <w:pPr>
        <w:spacing w:after="0" w:line="240" w:lineRule="auto"/>
        <w:jc w:val="both"/>
        <w:rPr>
          <w:rFonts w:ascii="Times New Roman" w:hAnsi="Times New Roman"/>
          <w:sz w:val="24"/>
          <w:szCs w:val="24"/>
        </w:rPr>
      </w:pPr>
    </w:p>
    <w:p w:rsidR="00D647E3" w:rsidRPr="0077477D" w:rsidRDefault="00D647E3" w:rsidP="00893966">
      <w:pPr>
        <w:spacing w:after="0" w:line="240" w:lineRule="auto"/>
        <w:jc w:val="both"/>
        <w:rPr>
          <w:rFonts w:ascii="Times New Roman" w:hAnsi="Times New Roman"/>
          <w:sz w:val="24"/>
          <w:szCs w:val="24"/>
        </w:rPr>
      </w:pPr>
      <w:r w:rsidRPr="0077477D">
        <w:rPr>
          <w:rFonts w:ascii="Times New Roman" w:hAnsi="Times New Roman"/>
          <w:sz w:val="24"/>
          <w:szCs w:val="24"/>
        </w:rPr>
        <w:t>Cette requête vise l’annulation pour excès de pouvoir à l’encontre de l’arrêté municipal en date du 11 avril 2018 portant refus du permis de construire n° 042 197 17 M0017 pour la construction d’un abri à bois ouvert en extension et terrasse non accessible sur abri à voitures. Les motifs qui fondent cette demande sont les suivants : le requérant entend démontrer que le refus de permis de construire qui lui a été opposé est entaché de vices de légalité, et doit être annulé.</w:t>
      </w:r>
    </w:p>
    <w:p w:rsidR="00D647E3" w:rsidRDefault="00D647E3" w:rsidP="00893966">
      <w:pPr>
        <w:spacing w:after="0" w:line="240" w:lineRule="auto"/>
        <w:jc w:val="both"/>
        <w:rPr>
          <w:rFonts w:ascii="Times New Roman" w:hAnsi="Times New Roman"/>
          <w:sz w:val="24"/>
          <w:szCs w:val="24"/>
        </w:rPr>
      </w:pPr>
      <w:r w:rsidRPr="0077477D">
        <w:rPr>
          <w:rFonts w:ascii="Times New Roman" w:hAnsi="Times New Roman"/>
          <w:sz w:val="24"/>
          <w:szCs w:val="24"/>
        </w:rPr>
        <w:t>Considérant que le Code Général des collectivités territoriales dispose qu’en l’absence de délégation consentie au Maire le conseil municipal délibère sur les actions à intenter au nom de la commune (article L 2132-1),</w:t>
      </w:r>
    </w:p>
    <w:p w:rsidR="00D647E3" w:rsidRPr="0077477D" w:rsidRDefault="00D647E3" w:rsidP="00893966">
      <w:pPr>
        <w:spacing w:after="0" w:line="240" w:lineRule="auto"/>
        <w:jc w:val="both"/>
        <w:rPr>
          <w:rFonts w:ascii="Times New Roman" w:hAnsi="Times New Roman"/>
          <w:sz w:val="24"/>
          <w:szCs w:val="24"/>
        </w:rPr>
      </w:pPr>
    </w:p>
    <w:p w:rsidR="00D647E3" w:rsidRPr="0077477D" w:rsidRDefault="00D647E3" w:rsidP="00893966">
      <w:pPr>
        <w:spacing w:after="0" w:line="240" w:lineRule="auto"/>
        <w:jc w:val="both"/>
        <w:rPr>
          <w:rFonts w:ascii="Times New Roman" w:hAnsi="Times New Roman"/>
          <w:sz w:val="24"/>
          <w:szCs w:val="24"/>
        </w:rPr>
      </w:pPr>
      <w:r w:rsidRPr="0077477D">
        <w:rPr>
          <w:rFonts w:ascii="Times New Roman" w:hAnsi="Times New Roman"/>
          <w:sz w:val="24"/>
          <w:szCs w:val="24"/>
        </w:rPr>
        <w:t>Le conseil municipal, après en avoir délibéré, par vote à mains levées et à l’unanimité de ses membres :</w:t>
      </w:r>
    </w:p>
    <w:p w:rsidR="00D647E3" w:rsidRPr="0077477D" w:rsidRDefault="00D647E3" w:rsidP="00893966">
      <w:pPr>
        <w:spacing w:after="0" w:line="240" w:lineRule="auto"/>
        <w:jc w:val="both"/>
        <w:rPr>
          <w:rFonts w:ascii="Times New Roman" w:hAnsi="Times New Roman"/>
          <w:sz w:val="24"/>
          <w:szCs w:val="24"/>
        </w:rPr>
      </w:pPr>
      <w:r>
        <w:rPr>
          <w:rFonts w:ascii="Times New Roman" w:hAnsi="Times New Roman"/>
          <w:sz w:val="24"/>
          <w:szCs w:val="24"/>
        </w:rPr>
        <w:t xml:space="preserve">- </w:t>
      </w:r>
      <w:r w:rsidRPr="0077477D">
        <w:rPr>
          <w:rFonts w:ascii="Times New Roman" w:hAnsi="Times New Roman"/>
          <w:sz w:val="24"/>
          <w:szCs w:val="24"/>
        </w:rPr>
        <w:t>autorise Monsieur le Maire à ester en justice auprès du Tribunal Administratif dans la requête n° 1807685-9,</w:t>
      </w:r>
    </w:p>
    <w:p w:rsidR="00BA1CB4" w:rsidRPr="00D647E3" w:rsidRDefault="00D647E3" w:rsidP="00893966">
      <w:pPr>
        <w:spacing w:after="0" w:line="240" w:lineRule="auto"/>
        <w:jc w:val="both"/>
        <w:rPr>
          <w:rFonts w:ascii="Times New Roman" w:hAnsi="Times New Roman"/>
          <w:sz w:val="24"/>
          <w:szCs w:val="24"/>
        </w:rPr>
      </w:pPr>
      <w:r>
        <w:rPr>
          <w:rFonts w:ascii="Times New Roman" w:hAnsi="Times New Roman"/>
          <w:sz w:val="24"/>
          <w:szCs w:val="24"/>
        </w:rPr>
        <w:t xml:space="preserve">- </w:t>
      </w:r>
      <w:r w:rsidRPr="0077477D">
        <w:rPr>
          <w:rFonts w:ascii="Times New Roman" w:hAnsi="Times New Roman"/>
          <w:sz w:val="24"/>
          <w:szCs w:val="24"/>
        </w:rPr>
        <w:t>désigne les services juridiques de Loire Forez Agglomération pour défendre les intérêts de la commune dans cette instance, suivant convention pour assistance juridique.</w:t>
      </w:r>
    </w:p>
    <w:p w:rsidR="00D647E3" w:rsidRDefault="00D647E3" w:rsidP="00893966">
      <w:pPr>
        <w:pStyle w:val="Paragraphedeliste"/>
        <w:numPr>
          <w:ilvl w:val="0"/>
          <w:numId w:val="10"/>
        </w:numPr>
        <w:spacing w:after="0"/>
        <w:rPr>
          <w:rFonts w:ascii="Times New Roman" w:hAnsi="Times New Roman"/>
          <w:b/>
          <w:sz w:val="24"/>
          <w:szCs w:val="24"/>
          <w:u w:val="single"/>
        </w:rPr>
      </w:pPr>
      <w:r>
        <w:rPr>
          <w:rFonts w:ascii="Times New Roman" w:hAnsi="Times New Roman"/>
          <w:b/>
          <w:sz w:val="24"/>
          <w:szCs w:val="24"/>
          <w:u w:val="single"/>
        </w:rPr>
        <w:t>D</w:t>
      </w:r>
      <w:r w:rsidRPr="00D647E3">
        <w:rPr>
          <w:rFonts w:ascii="Times New Roman" w:hAnsi="Times New Roman"/>
          <w:b/>
          <w:sz w:val="24"/>
          <w:szCs w:val="24"/>
          <w:u w:val="single"/>
        </w:rPr>
        <w:t>élibération modificative :</w:t>
      </w:r>
    </w:p>
    <w:p w:rsidR="00D647E3" w:rsidRDefault="00D647E3" w:rsidP="00893966">
      <w:pPr>
        <w:pStyle w:val="Paragraphedeliste"/>
        <w:spacing w:after="0"/>
        <w:ind w:left="0"/>
        <w:rPr>
          <w:rFonts w:ascii="Times New Roman" w:hAnsi="Times New Roman"/>
          <w:sz w:val="24"/>
          <w:szCs w:val="24"/>
        </w:rPr>
      </w:pPr>
      <w:r w:rsidRPr="00D647E3">
        <w:rPr>
          <w:rFonts w:ascii="Times New Roman" w:hAnsi="Times New Roman"/>
          <w:sz w:val="24"/>
          <w:szCs w:val="24"/>
        </w:rPr>
        <w:t>Pour procéder au mandatement de blocs installés sur le champ de foire pour en assurer la sécurité, le conseil municipal accepte :</w:t>
      </w:r>
    </w:p>
    <w:p w:rsidR="00D647E3" w:rsidRDefault="00D647E3" w:rsidP="00893966">
      <w:pPr>
        <w:pStyle w:val="Paragraphedeliste"/>
        <w:numPr>
          <w:ilvl w:val="0"/>
          <w:numId w:val="8"/>
        </w:numPr>
        <w:spacing w:after="0"/>
        <w:rPr>
          <w:rFonts w:ascii="Times New Roman" w:hAnsi="Times New Roman"/>
          <w:sz w:val="24"/>
          <w:szCs w:val="24"/>
        </w:rPr>
      </w:pPr>
      <w:r>
        <w:rPr>
          <w:rFonts w:ascii="Times New Roman" w:hAnsi="Times New Roman"/>
          <w:sz w:val="24"/>
          <w:szCs w:val="24"/>
        </w:rPr>
        <w:t>de prélever la somme de 12 100 euros sur le 2128.270</w:t>
      </w:r>
    </w:p>
    <w:p w:rsidR="00D647E3" w:rsidRPr="00D647E3" w:rsidRDefault="00D647E3" w:rsidP="00893966">
      <w:pPr>
        <w:pStyle w:val="Paragraphedeliste"/>
        <w:numPr>
          <w:ilvl w:val="0"/>
          <w:numId w:val="8"/>
        </w:numPr>
        <w:spacing w:after="0"/>
        <w:rPr>
          <w:rFonts w:ascii="Times New Roman" w:hAnsi="Times New Roman"/>
          <w:sz w:val="24"/>
          <w:szCs w:val="24"/>
        </w:rPr>
      </w:pPr>
      <w:r>
        <w:rPr>
          <w:rFonts w:ascii="Times New Roman" w:hAnsi="Times New Roman"/>
          <w:sz w:val="24"/>
          <w:szCs w:val="24"/>
        </w:rPr>
        <w:t>de l’affecter au 2128.314</w:t>
      </w:r>
    </w:p>
    <w:p w:rsidR="00D647E3" w:rsidRPr="00D647E3" w:rsidRDefault="00D647E3" w:rsidP="00D647E3">
      <w:pPr>
        <w:spacing w:after="0"/>
        <w:ind w:left="360"/>
        <w:rPr>
          <w:rFonts w:ascii="Times New Roman" w:hAnsi="Times New Roman"/>
          <w:b/>
          <w:sz w:val="24"/>
          <w:szCs w:val="24"/>
          <w:u w:val="single"/>
        </w:rPr>
      </w:pPr>
    </w:p>
    <w:p w:rsidR="00D647E3" w:rsidRPr="00D647E3" w:rsidRDefault="00D647E3" w:rsidP="00D647E3">
      <w:pPr>
        <w:spacing w:after="0"/>
        <w:ind w:left="360"/>
        <w:rPr>
          <w:rFonts w:ascii="Times New Roman" w:hAnsi="Times New Roman"/>
          <w:sz w:val="24"/>
          <w:szCs w:val="24"/>
        </w:rPr>
      </w:pPr>
    </w:p>
    <w:sectPr w:rsidR="00D647E3" w:rsidRPr="00D647E3" w:rsidSect="008B23BB">
      <w:pgSz w:w="11906" w:h="16838"/>
      <w:pgMar w:top="284" w:right="992"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illSans-Light">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18BA"/>
    <w:multiLevelType w:val="hybridMultilevel"/>
    <w:tmpl w:val="780A8FDE"/>
    <w:lvl w:ilvl="0" w:tplc="BAE0AC22">
      <w:start w:val="1"/>
      <w:numFmt w:val="bullet"/>
      <w:lvlText w:val="-"/>
      <w:lvlJc w:val="left"/>
      <w:pPr>
        <w:tabs>
          <w:tab w:val="num" w:pos="720"/>
        </w:tabs>
        <w:ind w:left="720" w:hanging="360"/>
      </w:pPr>
      <w:rPr>
        <w:rFonts w:ascii="Arial" w:hAnsi="Arial" w:hint="default"/>
      </w:rPr>
    </w:lvl>
    <w:lvl w:ilvl="1" w:tplc="1F0C533A" w:tentative="1">
      <w:start w:val="1"/>
      <w:numFmt w:val="bullet"/>
      <w:lvlText w:val="-"/>
      <w:lvlJc w:val="left"/>
      <w:pPr>
        <w:tabs>
          <w:tab w:val="num" w:pos="1440"/>
        </w:tabs>
        <w:ind w:left="1440" w:hanging="360"/>
      </w:pPr>
      <w:rPr>
        <w:rFonts w:ascii="Arial" w:hAnsi="Arial" w:hint="default"/>
      </w:rPr>
    </w:lvl>
    <w:lvl w:ilvl="2" w:tplc="2916B7EA" w:tentative="1">
      <w:start w:val="1"/>
      <w:numFmt w:val="bullet"/>
      <w:lvlText w:val="-"/>
      <w:lvlJc w:val="left"/>
      <w:pPr>
        <w:tabs>
          <w:tab w:val="num" w:pos="2160"/>
        </w:tabs>
        <w:ind w:left="2160" w:hanging="360"/>
      </w:pPr>
      <w:rPr>
        <w:rFonts w:ascii="Arial" w:hAnsi="Arial" w:hint="default"/>
      </w:rPr>
    </w:lvl>
    <w:lvl w:ilvl="3" w:tplc="3E128D88" w:tentative="1">
      <w:start w:val="1"/>
      <w:numFmt w:val="bullet"/>
      <w:lvlText w:val="-"/>
      <w:lvlJc w:val="left"/>
      <w:pPr>
        <w:tabs>
          <w:tab w:val="num" w:pos="2880"/>
        </w:tabs>
        <w:ind w:left="2880" w:hanging="360"/>
      </w:pPr>
      <w:rPr>
        <w:rFonts w:ascii="Arial" w:hAnsi="Arial" w:hint="default"/>
      </w:rPr>
    </w:lvl>
    <w:lvl w:ilvl="4" w:tplc="2AAA2B56" w:tentative="1">
      <w:start w:val="1"/>
      <w:numFmt w:val="bullet"/>
      <w:lvlText w:val="-"/>
      <w:lvlJc w:val="left"/>
      <w:pPr>
        <w:tabs>
          <w:tab w:val="num" w:pos="3600"/>
        </w:tabs>
        <w:ind w:left="3600" w:hanging="360"/>
      </w:pPr>
      <w:rPr>
        <w:rFonts w:ascii="Arial" w:hAnsi="Arial" w:hint="default"/>
      </w:rPr>
    </w:lvl>
    <w:lvl w:ilvl="5" w:tplc="EEB8C496" w:tentative="1">
      <w:start w:val="1"/>
      <w:numFmt w:val="bullet"/>
      <w:lvlText w:val="-"/>
      <w:lvlJc w:val="left"/>
      <w:pPr>
        <w:tabs>
          <w:tab w:val="num" w:pos="4320"/>
        </w:tabs>
        <w:ind w:left="4320" w:hanging="360"/>
      </w:pPr>
      <w:rPr>
        <w:rFonts w:ascii="Arial" w:hAnsi="Arial" w:hint="default"/>
      </w:rPr>
    </w:lvl>
    <w:lvl w:ilvl="6" w:tplc="22488840" w:tentative="1">
      <w:start w:val="1"/>
      <w:numFmt w:val="bullet"/>
      <w:lvlText w:val="-"/>
      <w:lvlJc w:val="left"/>
      <w:pPr>
        <w:tabs>
          <w:tab w:val="num" w:pos="5040"/>
        </w:tabs>
        <w:ind w:left="5040" w:hanging="360"/>
      </w:pPr>
      <w:rPr>
        <w:rFonts w:ascii="Arial" w:hAnsi="Arial" w:hint="default"/>
      </w:rPr>
    </w:lvl>
    <w:lvl w:ilvl="7" w:tplc="78082B76" w:tentative="1">
      <w:start w:val="1"/>
      <w:numFmt w:val="bullet"/>
      <w:lvlText w:val="-"/>
      <w:lvlJc w:val="left"/>
      <w:pPr>
        <w:tabs>
          <w:tab w:val="num" w:pos="5760"/>
        </w:tabs>
        <w:ind w:left="5760" w:hanging="360"/>
      </w:pPr>
      <w:rPr>
        <w:rFonts w:ascii="Arial" w:hAnsi="Arial" w:hint="default"/>
      </w:rPr>
    </w:lvl>
    <w:lvl w:ilvl="8" w:tplc="C066A468" w:tentative="1">
      <w:start w:val="1"/>
      <w:numFmt w:val="bullet"/>
      <w:lvlText w:val="-"/>
      <w:lvlJc w:val="left"/>
      <w:pPr>
        <w:tabs>
          <w:tab w:val="num" w:pos="6480"/>
        </w:tabs>
        <w:ind w:left="6480" w:hanging="360"/>
      </w:pPr>
      <w:rPr>
        <w:rFonts w:ascii="Arial" w:hAnsi="Arial" w:hint="default"/>
      </w:rPr>
    </w:lvl>
  </w:abstractNum>
  <w:abstractNum w:abstractNumId="1">
    <w:nsid w:val="06732443"/>
    <w:multiLevelType w:val="hybridMultilevel"/>
    <w:tmpl w:val="F8D49DD8"/>
    <w:lvl w:ilvl="0" w:tplc="819A8350">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1C1E627B"/>
    <w:multiLevelType w:val="hybridMultilevel"/>
    <w:tmpl w:val="11684A92"/>
    <w:lvl w:ilvl="0" w:tplc="20106A0E">
      <w:numFmt w:val="bullet"/>
      <w:lvlText w:val=""/>
      <w:lvlJc w:val="left"/>
      <w:pPr>
        <w:ind w:left="1065" w:hanging="360"/>
      </w:pPr>
      <w:rPr>
        <w:rFonts w:ascii="Symbol" w:eastAsia="Calibri" w:hAnsi="Symbol"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nsid w:val="1D395CB9"/>
    <w:multiLevelType w:val="hybridMultilevel"/>
    <w:tmpl w:val="49E67ACC"/>
    <w:lvl w:ilvl="0" w:tplc="59080EC0">
      <w:numFmt w:val="bullet"/>
      <w:lvlText w:val=""/>
      <w:lvlJc w:val="left"/>
      <w:pPr>
        <w:ind w:left="465" w:hanging="360"/>
      </w:pPr>
      <w:rPr>
        <w:rFonts w:ascii="Symbol" w:eastAsiaTheme="minorHAnsi" w:hAnsi="Symbol" w:cstheme="minorBidi" w:hint="default"/>
        <w:b w:val="0"/>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4">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nsid w:val="224153B9"/>
    <w:multiLevelType w:val="hybridMultilevel"/>
    <w:tmpl w:val="95F0AD58"/>
    <w:lvl w:ilvl="0" w:tplc="33084A2A">
      <w:numFmt w:val="bullet"/>
      <w:lvlText w:val="-"/>
      <w:lvlJc w:val="left"/>
      <w:pPr>
        <w:ind w:left="502" w:hanging="360"/>
      </w:pPr>
      <w:rPr>
        <w:rFonts w:ascii="Times New Roman" w:eastAsia="Times New Roman" w:hAnsi="Times New Roman" w:cs="Times New Roman" w:hint="default"/>
      </w:rPr>
    </w:lvl>
    <w:lvl w:ilvl="1" w:tplc="040C0003">
      <w:start w:val="1"/>
      <w:numFmt w:val="bullet"/>
      <w:lvlText w:val="o"/>
      <w:lvlJc w:val="left"/>
      <w:pPr>
        <w:ind w:left="1222" w:hanging="360"/>
      </w:pPr>
      <w:rPr>
        <w:rFonts w:ascii="Courier New" w:hAnsi="Courier New" w:cs="Courier New" w:hint="default"/>
      </w:rPr>
    </w:lvl>
    <w:lvl w:ilvl="2" w:tplc="040C0005">
      <w:start w:val="1"/>
      <w:numFmt w:val="bullet"/>
      <w:lvlText w:val=""/>
      <w:lvlJc w:val="left"/>
      <w:pPr>
        <w:ind w:left="1942" w:hanging="360"/>
      </w:pPr>
      <w:rPr>
        <w:rFonts w:ascii="Wingdings" w:hAnsi="Wingdings" w:hint="default"/>
      </w:rPr>
    </w:lvl>
    <w:lvl w:ilvl="3" w:tplc="040C0001">
      <w:start w:val="1"/>
      <w:numFmt w:val="bullet"/>
      <w:lvlText w:val=""/>
      <w:lvlJc w:val="left"/>
      <w:pPr>
        <w:ind w:left="2662" w:hanging="360"/>
      </w:pPr>
      <w:rPr>
        <w:rFonts w:ascii="Symbol" w:hAnsi="Symbol" w:hint="default"/>
      </w:rPr>
    </w:lvl>
    <w:lvl w:ilvl="4" w:tplc="040C0003">
      <w:start w:val="1"/>
      <w:numFmt w:val="bullet"/>
      <w:lvlText w:val="o"/>
      <w:lvlJc w:val="left"/>
      <w:pPr>
        <w:ind w:left="3382" w:hanging="360"/>
      </w:pPr>
      <w:rPr>
        <w:rFonts w:ascii="Courier New" w:hAnsi="Courier New" w:cs="Courier New" w:hint="default"/>
      </w:rPr>
    </w:lvl>
    <w:lvl w:ilvl="5" w:tplc="040C0005">
      <w:start w:val="1"/>
      <w:numFmt w:val="bullet"/>
      <w:lvlText w:val=""/>
      <w:lvlJc w:val="left"/>
      <w:pPr>
        <w:ind w:left="4102" w:hanging="360"/>
      </w:pPr>
      <w:rPr>
        <w:rFonts w:ascii="Wingdings" w:hAnsi="Wingdings" w:hint="default"/>
      </w:rPr>
    </w:lvl>
    <w:lvl w:ilvl="6" w:tplc="040C0001">
      <w:start w:val="1"/>
      <w:numFmt w:val="bullet"/>
      <w:lvlText w:val=""/>
      <w:lvlJc w:val="left"/>
      <w:pPr>
        <w:ind w:left="4822" w:hanging="360"/>
      </w:pPr>
      <w:rPr>
        <w:rFonts w:ascii="Symbol" w:hAnsi="Symbol" w:hint="default"/>
      </w:rPr>
    </w:lvl>
    <w:lvl w:ilvl="7" w:tplc="040C0003">
      <w:start w:val="1"/>
      <w:numFmt w:val="bullet"/>
      <w:lvlText w:val="o"/>
      <w:lvlJc w:val="left"/>
      <w:pPr>
        <w:ind w:left="5542" w:hanging="360"/>
      </w:pPr>
      <w:rPr>
        <w:rFonts w:ascii="Courier New" w:hAnsi="Courier New" w:cs="Courier New" w:hint="default"/>
      </w:rPr>
    </w:lvl>
    <w:lvl w:ilvl="8" w:tplc="040C0005">
      <w:start w:val="1"/>
      <w:numFmt w:val="bullet"/>
      <w:lvlText w:val=""/>
      <w:lvlJc w:val="left"/>
      <w:pPr>
        <w:ind w:left="6262" w:hanging="360"/>
      </w:pPr>
      <w:rPr>
        <w:rFonts w:ascii="Wingdings" w:hAnsi="Wingdings" w:hint="default"/>
      </w:rPr>
    </w:lvl>
  </w:abstractNum>
  <w:abstractNum w:abstractNumId="6">
    <w:nsid w:val="256B2613"/>
    <w:multiLevelType w:val="hybridMultilevel"/>
    <w:tmpl w:val="BE88EA70"/>
    <w:lvl w:ilvl="0" w:tplc="E064F8D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6567388"/>
    <w:multiLevelType w:val="hybridMultilevel"/>
    <w:tmpl w:val="11345E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D8D37DC"/>
    <w:multiLevelType w:val="hybridMultilevel"/>
    <w:tmpl w:val="F69ECA2A"/>
    <w:lvl w:ilvl="0" w:tplc="33500DE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74C2758"/>
    <w:multiLevelType w:val="hybridMultilevel"/>
    <w:tmpl w:val="59D254BA"/>
    <w:lvl w:ilvl="0" w:tplc="A7DEA33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08E2003"/>
    <w:multiLevelType w:val="hybridMultilevel"/>
    <w:tmpl w:val="72F2077C"/>
    <w:lvl w:ilvl="0" w:tplc="776E2B7A">
      <w:numFmt w:val="bullet"/>
      <w:lvlText w:val="-"/>
      <w:lvlJc w:val="left"/>
      <w:pPr>
        <w:ind w:left="1080" w:hanging="360"/>
      </w:pPr>
      <w:rPr>
        <w:rFonts w:ascii="Times New Roman" w:eastAsia="Calibri"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1">
    <w:nsid w:val="55574399"/>
    <w:multiLevelType w:val="hybridMultilevel"/>
    <w:tmpl w:val="64CEC79A"/>
    <w:lvl w:ilvl="0" w:tplc="BE4AB8E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9FD4CAC"/>
    <w:multiLevelType w:val="hybridMultilevel"/>
    <w:tmpl w:val="4B940496"/>
    <w:lvl w:ilvl="0" w:tplc="4A5873AE">
      <w:start w:val="47"/>
      <w:numFmt w:val="decimal"/>
      <w:lvlText w:val="%1"/>
      <w:lvlJc w:val="left"/>
      <w:pPr>
        <w:ind w:left="1605" w:hanging="360"/>
      </w:pPr>
      <w:rPr>
        <w:rFonts w:hint="default"/>
      </w:rPr>
    </w:lvl>
    <w:lvl w:ilvl="1" w:tplc="040C0019" w:tentative="1">
      <w:start w:val="1"/>
      <w:numFmt w:val="lowerLetter"/>
      <w:lvlText w:val="%2."/>
      <w:lvlJc w:val="left"/>
      <w:pPr>
        <w:ind w:left="2325" w:hanging="360"/>
      </w:pPr>
    </w:lvl>
    <w:lvl w:ilvl="2" w:tplc="040C001B" w:tentative="1">
      <w:start w:val="1"/>
      <w:numFmt w:val="lowerRoman"/>
      <w:lvlText w:val="%3."/>
      <w:lvlJc w:val="right"/>
      <w:pPr>
        <w:ind w:left="3045" w:hanging="180"/>
      </w:pPr>
    </w:lvl>
    <w:lvl w:ilvl="3" w:tplc="040C000F" w:tentative="1">
      <w:start w:val="1"/>
      <w:numFmt w:val="decimal"/>
      <w:lvlText w:val="%4."/>
      <w:lvlJc w:val="left"/>
      <w:pPr>
        <w:ind w:left="3765" w:hanging="360"/>
      </w:pPr>
    </w:lvl>
    <w:lvl w:ilvl="4" w:tplc="040C0019" w:tentative="1">
      <w:start w:val="1"/>
      <w:numFmt w:val="lowerLetter"/>
      <w:lvlText w:val="%5."/>
      <w:lvlJc w:val="left"/>
      <w:pPr>
        <w:ind w:left="4485" w:hanging="360"/>
      </w:pPr>
    </w:lvl>
    <w:lvl w:ilvl="5" w:tplc="040C001B" w:tentative="1">
      <w:start w:val="1"/>
      <w:numFmt w:val="lowerRoman"/>
      <w:lvlText w:val="%6."/>
      <w:lvlJc w:val="right"/>
      <w:pPr>
        <w:ind w:left="5205" w:hanging="180"/>
      </w:pPr>
    </w:lvl>
    <w:lvl w:ilvl="6" w:tplc="040C000F" w:tentative="1">
      <w:start w:val="1"/>
      <w:numFmt w:val="decimal"/>
      <w:lvlText w:val="%7."/>
      <w:lvlJc w:val="left"/>
      <w:pPr>
        <w:ind w:left="5925" w:hanging="360"/>
      </w:pPr>
    </w:lvl>
    <w:lvl w:ilvl="7" w:tplc="040C0019" w:tentative="1">
      <w:start w:val="1"/>
      <w:numFmt w:val="lowerLetter"/>
      <w:lvlText w:val="%8."/>
      <w:lvlJc w:val="left"/>
      <w:pPr>
        <w:ind w:left="6645" w:hanging="360"/>
      </w:pPr>
    </w:lvl>
    <w:lvl w:ilvl="8" w:tplc="040C001B" w:tentative="1">
      <w:start w:val="1"/>
      <w:numFmt w:val="lowerRoman"/>
      <w:lvlText w:val="%9."/>
      <w:lvlJc w:val="right"/>
      <w:pPr>
        <w:ind w:left="7365" w:hanging="180"/>
      </w:pPr>
    </w:lvl>
  </w:abstractNum>
  <w:abstractNum w:abstractNumId="13">
    <w:nsid w:val="6A27311A"/>
    <w:multiLevelType w:val="hybridMultilevel"/>
    <w:tmpl w:val="2B9084BA"/>
    <w:lvl w:ilvl="0" w:tplc="F8F21A02">
      <w:numFmt w:val="bullet"/>
      <w:lvlText w:val="-"/>
      <w:lvlJc w:val="left"/>
      <w:pPr>
        <w:ind w:left="720" w:hanging="360"/>
      </w:pPr>
      <w:rPr>
        <w:rFonts w:ascii="Century Gothic" w:eastAsiaTheme="minorHAnsi" w:hAnsi="Century Gothic" w:cs="GillSans-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0A6605A"/>
    <w:multiLevelType w:val="hybridMultilevel"/>
    <w:tmpl w:val="17708E00"/>
    <w:lvl w:ilvl="0" w:tplc="9048A8CC">
      <w:start w:val="2"/>
      <w:numFmt w:val="bullet"/>
      <w:lvlText w:val=""/>
      <w:lvlJc w:val="left"/>
      <w:pPr>
        <w:ind w:left="1065" w:hanging="360"/>
      </w:pPr>
      <w:rPr>
        <w:rFonts w:ascii="Symbol" w:eastAsia="Times New Roman" w:hAnsi="Symbol"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15">
    <w:nsid w:val="7ED34A83"/>
    <w:multiLevelType w:val="hybridMultilevel"/>
    <w:tmpl w:val="93186768"/>
    <w:lvl w:ilvl="0" w:tplc="0204A2A6">
      <w:numFmt w:val="bullet"/>
      <w:lvlText w:val="-"/>
      <w:lvlJc w:val="left"/>
      <w:pPr>
        <w:ind w:left="720" w:hanging="360"/>
      </w:pPr>
      <w:rPr>
        <w:rFonts w:ascii="Century Gothic" w:eastAsia="Times New Roman" w:hAnsi="Century Gothic"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3"/>
  </w:num>
  <w:num w:numId="4">
    <w:abstractNumId w:val="5"/>
  </w:num>
  <w:num w:numId="5">
    <w:abstractNumId w:val="9"/>
  </w:num>
  <w:num w:numId="6">
    <w:abstractNumId w:val="0"/>
  </w:num>
  <w:num w:numId="7">
    <w:abstractNumId w:val="12"/>
  </w:num>
  <w:num w:numId="8">
    <w:abstractNumId w:val="13"/>
  </w:num>
  <w:num w:numId="9">
    <w:abstractNumId w:val="15"/>
  </w:num>
  <w:num w:numId="10">
    <w:abstractNumId w:val="7"/>
  </w:num>
  <w:num w:numId="11">
    <w:abstractNumId w:val="6"/>
  </w:num>
  <w:num w:numId="12">
    <w:abstractNumId w:val="8"/>
  </w:num>
  <w:num w:numId="13">
    <w:abstractNumId w:val="11"/>
  </w:num>
  <w:num w:numId="14">
    <w:abstractNumId w:val="14"/>
  </w:num>
  <w:num w:numId="15">
    <w:abstractNumId w:val="2"/>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1CB4"/>
    <w:rsid w:val="000D70A1"/>
    <w:rsid w:val="003771E1"/>
    <w:rsid w:val="004A7E34"/>
    <w:rsid w:val="004E0848"/>
    <w:rsid w:val="0077153F"/>
    <w:rsid w:val="00893966"/>
    <w:rsid w:val="008B23BB"/>
    <w:rsid w:val="008F4D1D"/>
    <w:rsid w:val="0095654E"/>
    <w:rsid w:val="00BA1CB4"/>
    <w:rsid w:val="00D647E3"/>
    <w:rsid w:val="00F7042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CB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BA1CB4"/>
    <w:pPr>
      <w:spacing w:after="0" w:line="240" w:lineRule="auto"/>
      <w:jc w:val="center"/>
    </w:pPr>
    <w:rPr>
      <w:rFonts w:ascii="Times New Roman" w:eastAsia="Times New Roman" w:hAnsi="Times New Roman" w:cs="Times New Roman"/>
      <w:b/>
      <w:bCs/>
      <w:sz w:val="28"/>
      <w:szCs w:val="24"/>
      <w:u w:val="single"/>
      <w:lang w:eastAsia="fr-FR"/>
    </w:rPr>
  </w:style>
  <w:style w:type="character" w:customStyle="1" w:styleId="TitreCar">
    <w:name w:val="Titre Car"/>
    <w:basedOn w:val="Policepardfaut"/>
    <w:link w:val="Titre"/>
    <w:rsid w:val="00BA1CB4"/>
    <w:rPr>
      <w:rFonts w:ascii="Times New Roman" w:eastAsia="Times New Roman" w:hAnsi="Times New Roman" w:cs="Times New Roman"/>
      <w:b/>
      <w:bCs/>
      <w:sz w:val="28"/>
      <w:szCs w:val="24"/>
      <w:u w:val="single"/>
      <w:lang w:eastAsia="fr-FR"/>
    </w:rPr>
  </w:style>
  <w:style w:type="paragraph" w:styleId="Paragraphedeliste">
    <w:name w:val="List Paragraph"/>
    <w:basedOn w:val="Normal"/>
    <w:uiPriority w:val="34"/>
    <w:qFormat/>
    <w:rsid w:val="00BA1CB4"/>
    <w:pPr>
      <w:spacing w:before="100" w:beforeAutospacing="1" w:after="100" w:afterAutospacing="1" w:line="240" w:lineRule="auto"/>
      <w:ind w:left="720"/>
      <w:contextualSpacing/>
      <w:jc w:val="both"/>
    </w:pPr>
    <w:rPr>
      <w:rFonts w:ascii="Comic Sans MS" w:eastAsia="Calibri" w:hAnsi="Comic Sans MS" w:cs="Times New Roman"/>
    </w:rPr>
  </w:style>
  <w:style w:type="paragraph" w:styleId="Retraitcorpsdetexte">
    <w:name w:val="Body Text Indent"/>
    <w:basedOn w:val="Normal"/>
    <w:link w:val="RetraitcorpsdetexteCar"/>
    <w:unhideWhenUsed/>
    <w:rsid w:val="004A7E34"/>
    <w:pPr>
      <w:spacing w:after="0" w:line="240" w:lineRule="auto"/>
      <w:ind w:left="1200"/>
    </w:pPr>
    <w:rPr>
      <w:rFonts w:ascii="Tempus Sans ITC" w:eastAsia="Times New Roman" w:hAnsi="Tempus Sans ITC" w:cs="Times New Roman"/>
      <w:sz w:val="24"/>
      <w:szCs w:val="24"/>
      <w:lang w:eastAsia="fr-FR"/>
    </w:rPr>
  </w:style>
  <w:style w:type="character" w:customStyle="1" w:styleId="RetraitcorpsdetexteCar">
    <w:name w:val="Retrait corps de texte Car"/>
    <w:basedOn w:val="Policepardfaut"/>
    <w:link w:val="Retraitcorpsdetexte"/>
    <w:rsid w:val="004A7E34"/>
    <w:rPr>
      <w:rFonts w:ascii="Tempus Sans ITC" w:eastAsia="Times New Roman" w:hAnsi="Tempus Sans ITC" w:cs="Times New Roman"/>
      <w:sz w:val="24"/>
      <w:szCs w:val="24"/>
      <w:lang w:eastAsia="fr-FR"/>
    </w:rPr>
  </w:style>
  <w:style w:type="table" w:styleId="Grilledutableau">
    <w:name w:val="Table Grid"/>
    <w:basedOn w:val="TableauNormal"/>
    <w:uiPriority w:val="59"/>
    <w:rsid w:val="004E08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E084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4960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3700</Words>
  <Characters>20353</Characters>
  <Application>Microsoft Office Word</Application>
  <DocSecurity>0</DocSecurity>
  <Lines>169</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dc:creator>
  <cp:keywords/>
  <dc:description/>
  <cp:lastModifiedBy>dominique</cp:lastModifiedBy>
  <cp:revision>8</cp:revision>
  <dcterms:created xsi:type="dcterms:W3CDTF">2018-12-13T20:43:00Z</dcterms:created>
  <dcterms:modified xsi:type="dcterms:W3CDTF">2018-12-17T20:06:00Z</dcterms:modified>
</cp:coreProperties>
</file>