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B4E9" w14:textId="77777777" w:rsidR="009A3D42" w:rsidRDefault="00CC515B">
      <w:pPr>
        <w:spacing w:line="240" w:lineRule="exact"/>
        <w:jc w:val="center"/>
      </w:pPr>
      <w:r>
        <w:rPr>
          <w:rFonts w:ascii="Times New Roman" w:eastAsia="Times New Roman" w:hAnsi="Times New Roman" w:cs="Times New Roman"/>
          <w:b/>
          <w:sz w:val="28"/>
          <w:u w:val="single"/>
        </w:rPr>
        <w:t>Séance du 11 mars 2022</w:t>
      </w:r>
    </w:p>
    <w:p w14:paraId="5181F1DC" w14:textId="77777777" w:rsidR="009A3D42" w:rsidRDefault="009A3D42">
      <w:pPr>
        <w:spacing w:line="240" w:lineRule="exact"/>
        <w:jc w:val="center"/>
        <w:rPr>
          <w:rFonts w:ascii="Times New Roman" w:eastAsia="Times New Roman" w:hAnsi="Times New Roman" w:cs="Times New Roman"/>
          <w:b/>
          <w:sz w:val="24"/>
          <w:u w:val="single"/>
        </w:rPr>
      </w:pPr>
    </w:p>
    <w:p w14:paraId="01286D01" w14:textId="77777777" w:rsidR="009A3D42" w:rsidRDefault="00CC515B">
      <w:pPr>
        <w:suppressAutoHyphens/>
        <w:spacing w:line="240" w:lineRule="exact"/>
        <w:jc w:val="both"/>
      </w:pPr>
      <w:r>
        <w:rPr>
          <w:rFonts w:ascii="Times New Roman" w:eastAsia="Times New Roman" w:hAnsi="Times New Roman" w:cs="Times New Roman"/>
          <w:sz w:val="24"/>
        </w:rPr>
        <w:t>L’an deux mil vingt-deux, le onze mars à dix-neuf heures, le conseil municipal dûment convoqué s’est réuni en session ordinaire, sous la présidence de Monsieur Pierre DREVET, Maire.</w:t>
      </w:r>
    </w:p>
    <w:p w14:paraId="06EA6368" w14:textId="77777777" w:rsidR="009A3D42" w:rsidRDefault="00CC515B">
      <w:pPr>
        <w:suppressAutoHyphens/>
        <w:spacing w:line="240" w:lineRule="exact"/>
        <w:jc w:val="both"/>
      </w:pPr>
      <w:r>
        <w:rPr>
          <w:rFonts w:ascii="Times New Roman" w:eastAsia="Times New Roman" w:hAnsi="Times New Roman" w:cs="Times New Roman"/>
          <w:sz w:val="24"/>
        </w:rPr>
        <w:t>Sur convocation qui leur a été adressée par le Maire.</w:t>
      </w:r>
    </w:p>
    <w:p w14:paraId="68F44E6B" w14:textId="77777777" w:rsidR="009A3D42" w:rsidRDefault="00CC515B">
      <w:pPr>
        <w:suppressAutoHyphens/>
        <w:spacing w:line="240" w:lineRule="exact"/>
        <w:jc w:val="both"/>
      </w:pPr>
      <w:r>
        <w:rPr>
          <w:rFonts w:ascii="Times New Roman" w:eastAsia="Times New Roman" w:hAnsi="Times New Roman" w:cs="Times New Roman"/>
          <w:sz w:val="24"/>
        </w:rPr>
        <w:t>Date de convocation : 7 mars 2022.</w:t>
      </w:r>
    </w:p>
    <w:p w14:paraId="7F7148B4" w14:textId="77777777" w:rsidR="009A3D42" w:rsidRDefault="009A3D42">
      <w:pPr>
        <w:suppressAutoHyphens/>
        <w:spacing w:line="240" w:lineRule="exact"/>
        <w:jc w:val="both"/>
        <w:rPr>
          <w:rFonts w:ascii="Times New Roman" w:eastAsia="Times New Roman" w:hAnsi="Times New Roman" w:cs="Times New Roman"/>
          <w:sz w:val="24"/>
        </w:rPr>
      </w:pPr>
    </w:p>
    <w:p w14:paraId="37FF2437" w14:textId="77777777" w:rsidR="009A3D42" w:rsidRDefault="00CC515B">
      <w:pPr>
        <w:suppressAutoHyphens/>
        <w:spacing w:line="240" w:lineRule="exact"/>
      </w:pPr>
      <w:r>
        <w:rPr>
          <w:rFonts w:ascii="Times New Roman" w:eastAsia="Times New Roman" w:hAnsi="Times New Roman" w:cs="Times New Roman"/>
          <w:sz w:val="24"/>
          <w:u w:val="single"/>
        </w:rPr>
        <w:t>Présents</w:t>
      </w:r>
      <w:r>
        <w:rPr>
          <w:rFonts w:ascii="Times New Roman" w:eastAsia="Times New Roman" w:hAnsi="Times New Roman" w:cs="Times New Roman"/>
          <w:sz w:val="24"/>
        </w:rPr>
        <w:t xml:space="preserve"> : DREVET Pierre, BOSSOUTROT Karim, CHARLES Christian, CHAZELLE Patrice MARCHAND Frédéric, MILANI Charlotte, ODIN Corinne, PAPILLON Laure, PARDON Nicole, ROCHE Laetitia, ROUX Jean-Paul, SIRIEIX Isabelle, TARAKU Marilou, </w:t>
      </w:r>
    </w:p>
    <w:p w14:paraId="521D3183" w14:textId="30451A59" w:rsidR="009A3D42" w:rsidRDefault="00CC515B">
      <w:pPr>
        <w:suppressAutoHyphens/>
        <w:spacing w:line="240" w:lineRule="exact"/>
      </w:pPr>
      <w:r>
        <w:rPr>
          <w:rFonts w:ascii="Times New Roman" w:eastAsia="Times New Roman" w:hAnsi="Times New Roman" w:cs="Times New Roman"/>
          <w:sz w:val="24"/>
          <w:u w:val="single"/>
        </w:rPr>
        <w:t>Absents excusés </w:t>
      </w:r>
      <w:r>
        <w:rPr>
          <w:rFonts w:ascii="Times New Roman" w:eastAsia="Times New Roman" w:hAnsi="Times New Roman" w:cs="Times New Roman"/>
          <w:sz w:val="24"/>
        </w:rPr>
        <w:t>: COURT Roland (ayant donné pouvoir à DREVET Pierre), VITTOZ (ayant donné pouvoir à DREVET Pierre en vertu des mesures dérogatoires applicables aux organes délibérant)</w:t>
      </w:r>
    </w:p>
    <w:p w14:paraId="45015F22" w14:textId="77777777" w:rsidR="009A3D42" w:rsidRDefault="00CC515B">
      <w:pPr>
        <w:suppressAutoHyphens/>
        <w:spacing w:line="240" w:lineRule="exact"/>
      </w:pPr>
      <w:r>
        <w:rPr>
          <w:rFonts w:ascii="Times New Roman" w:eastAsia="Times New Roman" w:hAnsi="Times New Roman" w:cs="Times New Roman"/>
          <w:sz w:val="24"/>
          <w:u w:val="single"/>
        </w:rPr>
        <w:t>Absent </w:t>
      </w:r>
      <w:r>
        <w:rPr>
          <w:rFonts w:ascii="Times New Roman" w:eastAsia="Times New Roman" w:hAnsi="Times New Roman" w:cs="Times New Roman"/>
          <w:sz w:val="24"/>
        </w:rPr>
        <w:t>: /</w:t>
      </w:r>
    </w:p>
    <w:p w14:paraId="60AB6E72" w14:textId="77777777" w:rsidR="009A3D42" w:rsidRDefault="00CC515B">
      <w:pPr>
        <w:suppressAutoHyphens/>
        <w:spacing w:line="240" w:lineRule="exact"/>
      </w:pPr>
      <w:r>
        <w:rPr>
          <w:rFonts w:ascii="Times New Roman" w:eastAsia="Times New Roman" w:hAnsi="Times New Roman" w:cs="Times New Roman"/>
          <w:sz w:val="24"/>
        </w:rPr>
        <w:t>Constat du quorum.</w:t>
      </w:r>
    </w:p>
    <w:p w14:paraId="2BB8F61D" w14:textId="77777777" w:rsidR="009A3D42" w:rsidRDefault="00CC515B">
      <w:pPr>
        <w:suppressAutoHyphens/>
        <w:spacing w:line="240" w:lineRule="exact"/>
      </w:pPr>
      <w:r>
        <w:rPr>
          <w:rFonts w:ascii="Times New Roman" w:eastAsia="Times New Roman" w:hAnsi="Times New Roman" w:cs="Times New Roman"/>
          <w:sz w:val="24"/>
        </w:rPr>
        <w:t>Monsieur CHARLES a été désigné comme secrétaire de séance.</w:t>
      </w:r>
    </w:p>
    <w:p w14:paraId="71C6832F" w14:textId="77777777" w:rsidR="009A3D42" w:rsidRDefault="00CC515B">
      <w:pPr>
        <w:suppressAutoHyphens/>
        <w:spacing w:line="240" w:lineRule="exact"/>
      </w:pPr>
      <w:r>
        <w:rPr>
          <w:rFonts w:ascii="Times New Roman" w:eastAsia="Times New Roman" w:hAnsi="Times New Roman" w:cs="Times New Roman"/>
        </w:rPr>
        <w:tab/>
      </w:r>
    </w:p>
    <w:p w14:paraId="67A39B4E" w14:textId="77777777" w:rsidR="009A3D42" w:rsidRDefault="00CC515B">
      <w:pPr>
        <w:spacing w:line="276" w:lineRule="exact"/>
        <w:rPr>
          <w:rFonts w:ascii="Times New Roman" w:hAnsi="Times New Roman" w:cs="Times New Roman"/>
          <w:szCs w:val="22"/>
        </w:rPr>
      </w:pPr>
      <w:r>
        <w:rPr>
          <w:rFonts w:ascii="Times New Roman" w:eastAsia="Times New Roman" w:hAnsi="Times New Roman" w:cs="Times New Roman"/>
          <w:b/>
          <w:szCs w:val="22"/>
          <w:u w:val="single"/>
        </w:rPr>
        <w:t>1/ Approbation des délibérations prises en séance précédente</w:t>
      </w:r>
    </w:p>
    <w:p w14:paraId="0A89FBA5" w14:textId="77777777" w:rsidR="009A3D42" w:rsidRDefault="00CC515B">
      <w:pPr>
        <w:suppressAutoHyphens/>
        <w:spacing w:line="240" w:lineRule="exact"/>
        <w:ind w:firstLine="708"/>
        <w:rPr>
          <w:rFonts w:ascii="Times New Roman" w:hAnsi="Times New Roman" w:cs="Times New Roman"/>
          <w:szCs w:val="22"/>
        </w:rPr>
      </w:pPr>
      <w:r>
        <w:rPr>
          <w:rFonts w:ascii="Times New Roman" w:eastAsia="Times New Roman" w:hAnsi="Times New Roman" w:cs="Times New Roman"/>
          <w:szCs w:val="22"/>
        </w:rPr>
        <w:t>Après lecture du compte rendu de la précédente réunion, aucune remarque n’ayant été formulée, son contenu est validé à l’unanimité, et les délibérations afférentes approuvées.</w:t>
      </w:r>
    </w:p>
    <w:p w14:paraId="6A87A987" w14:textId="77777777" w:rsidR="009A3D42" w:rsidRDefault="009A3D42">
      <w:pPr>
        <w:suppressAutoHyphens/>
        <w:spacing w:line="240" w:lineRule="exact"/>
        <w:ind w:firstLine="708"/>
        <w:rPr>
          <w:rFonts w:ascii="Times New Roman" w:eastAsia="Times New Roman" w:hAnsi="Times New Roman" w:cs="Times New Roman"/>
          <w:szCs w:val="22"/>
        </w:rPr>
      </w:pPr>
    </w:p>
    <w:p w14:paraId="717F8FE9" w14:textId="77777777" w:rsidR="009A3D42" w:rsidRDefault="00CC515B">
      <w:pPr>
        <w:suppressAutoHyphens/>
        <w:spacing w:line="240" w:lineRule="exact"/>
        <w:rPr>
          <w:rFonts w:ascii="Times New Roman" w:hAnsi="Times New Roman" w:cs="Times New Roman"/>
          <w:szCs w:val="22"/>
        </w:rPr>
      </w:pPr>
      <w:r>
        <w:rPr>
          <w:rFonts w:ascii="Times New Roman" w:eastAsia="Times New Roman" w:hAnsi="Times New Roman" w:cs="Times New Roman"/>
          <w:b/>
          <w:szCs w:val="22"/>
          <w:u w:val="single"/>
        </w:rPr>
        <w:t>2/ Renouvellement de la convention de transport 2022-2024 par la fourrière</w:t>
      </w:r>
    </w:p>
    <w:p w14:paraId="45C0BEC0" w14:textId="77777777" w:rsidR="009A3D42" w:rsidRDefault="00CC515B">
      <w:pPr>
        <w:suppressAutoHyphen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ab/>
        <w:t>Monsieur le Maire rappelle à l’assemblée que la capture et le transport des animaux errants dépendent du pouvoir de police du Maire, et qu’à ce titre la convention de trois ans conclue avec la pension animale et fourrière du Domaine des Mûriers à Saint-Etienne le Molard est arrivée à échéance.</w:t>
      </w:r>
    </w:p>
    <w:p w14:paraId="0E62B52D" w14:textId="77777777" w:rsidR="009A3D42" w:rsidRDefault="00CC515B">
      <w:pPr>
        <w:suppressAutoHyphen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ab/>
        <w:t>Il stipule qu’aucun frais n’est imputable à la commune si elle se charge d’amener les animaux (limité aux chiens et chats) en fourrière. En revanche, les frais de capture (de 15 à 25 €) ainsi que de transport (sur un barème kilométrique de 0.70 €/km le déplacement aller-retour) sont à la charge de la commune lorsque la prise en charge de l’animal est effectuée par le Domaine des Mûriers et quand le propriétaire n’est pas retrouvé, ou refuse de récupérer l’animal.</w:t>
      </w:r>
    </w:p>
    <w:p w14:paraId="7BCD48A0" w14:textId="77777777" w:rsidR="009A3D42" w:rsidRDefault="00CC515B">
      <w:pPr>
        <w:suppressAutoHyphen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ab/>
        <w:t>Ouï cet exposé, et après avoir pris connaissance des termes de la convention, le conseil municipal à l’unanimité :</w:t>
      </w:r>
    </w:p>
    <w:p w14:paraId="0D6814B2" w14:textId="77777777" w:rsidR="009A3D42" w:rsidRDefault="00CC515B">
      <w:pPr>
        <w:pStyle w:val="Paragraphedeliste"/>
        <w:numPr>
          <w:ilvl w:val="0"/>
          <w:numId w:val="2"/>
        </w:numPr>
        <w:suppressAutoHyphens/>
        <w:spacing w:line="240" w:lineRule="exact"/>
        <w:rPr>
          <w:szCs w:val="22"/>
        </w:rPr>
      </w:pPr>
      <w:r>
        <w:rPr>
          <w:szCs w:val="22"/>
        </w:rPr>
        <w:t>approuve le renouvellement de la convention de transport service fourrière animal du Domaine des Mûriers,</w:t>
      </w:r>
    </w:p>
    <w:p w14:paraId="6CEE99CC" w14:textId="77777777" w:rsidR="009A3D42" w:rsidRDefault="00CC515B">
      <w:pPr>
        <w:pStyle w:val="Paragraphedeliste"/>
        <w:numPr>
          <w:ilvl w:val="0"/>
          <w:numId w:val="2"/>
        </w:numPr>
        <w:suppressAutoHyphens/>
        <w:spacing w:line="240" w:lineRule="exact"/>
        <w:rPr>
          <w:szCs w:val="22"/>
        </w:rPr>
      </w:pPr>
      <w:r>
        <w:rPr>
          <w:szCs w:val="22"/>
        </w:rPr>
        <w:t>autorise le Maire à la valider pour une période de trois ans, soit du 01/01/2022 au 31/12/2024.</w:t>
      </w:r>
    </w:p>
    <w:p w14:paraId="188F1C9A" w14:textId="77777777" w:rsidR="009A3D42" w:rsidRDefault="009A3D42">
      <w:pPr>
        <w:suppressAutoHyphens/>
        <w:spacing w:line="240" w:lineRule="exact"/>
        <w:rPr>
          <w:rFonts w:ascii="Times New Roman" w:eastAsia="Times New Roman" w:hAnsi="Times New Roman" w:cs="Times New Roman"/>
          <w:szCs w:val="22"/>
        </w:rPr>
      </w:pPr>
    </w:p>
    <w:p w14:paraId="4548EC3A" w14:textId="77777777" w:rsidR="009A3D42" w:rsidRDefault="00CC515B">
      <w:pPr>
        <w:suppressAutoHyphens/>
        <w:spacing w:line="240" w:lineRule="exact"/>
        <w:rPr>
          <w:rFonts w:ascii="Times New Roman" w:hAnsi="Times New Roman" w:cs="Times New Roman"/>
          <w:szCs w:val="22"/>
        </w:rPr>
      </w:pPr>
      <w:r>
        <w:rPr>
          <w:rFonts w:ascii="Times New Roman" w:eastAsia="Times New Roman" w:hAnsi="Times New Roman" w:cs="Times New Roman"/>
          <w:b/>
          <w:szCs w:val="22"/>
          <w:u w:val="single"/>
        </w:rPr>
        <w:t>3/ Approbation de la convention de mise à disposition du chalet du Comité des Foires</w:t>
      </w:r>
    </w:p>
    <w:p w14:paraId="199B5453" w14:textId="77777777" w:rsidR="009A3D42" w:rsidRDefault="00CC515B">
      <w:pPr>
        <w:pStyle w:val="Paragraphedeliste"/>
        <w:ind w:left="0"/>
        <w:rPr>
          <w:iCs/>
          <w:sz w:val="22"/>
          <w:szCs w:val="22"/>
        </w:rPr>
      </w:pPr>
      <w:r>
        <w:rPr>
          <w:iCs/>
          <w:sz w:val="22"/>
          <w:szCs w:val="22"/>
        </w:rPr>
        <w:tab/>
        <w:t>Monsieur le Maire signale qu’il convient de définir les conditions de la mise à disposition au Comité des Foires du chalet d’une superficie de 19 m2, dont elle est propriétaire, sis au Champ de Foire.</w:t>
      </w:r>
    </w:p>
    <w:p w14:paraId="76FEB32A" w14:textId="77777777" w:rsidR="009A3D42" w:rsidRDefault="00CC515B">
      <w:pPr>
        <w:pStyle w:val="Paragraphedeliste"/>
        <w:ind w:left="0"/>
        <w:rPr>
          <w:iCs/>
          <w:sz w:val="22"/>
          <w:szCs w:val="22"/>
        </w:rPr>
      </w:pPr>
      <w:r>
        <w:rPr>
          <w:iCs/>
          <w:sz w:val="22"/>
          <w:szCs w:val="22"/>
        </w:rPr>
        <w:tab/>
        <w:t>Le projet de convention élaboré par Monsieur CHARLES, après consultation des membres du Comité des Foires, est projeté à l’assemblée pour étude des conditions.</w:t>
      </w:r>
    </w:p>
    <w:p w14:paraId="242C493F" w14:textId="77777777" w:rsidR="009A3D42" w:rsidRDefault="00CC515B">
      <w:pPr>
        <w:pStyle w:val="Paragraphedeliste"/>
        <w:ind w:left="0"/>
        <w:rPr>
          <w:iCs/>
          <w:sz w:val="22"/>
          <w:szCs w:val="22"/>
        </w:rPr>
      </w:pPr>
      <w:r>
        <w:rPr>
          <w:iCs/>
          <w:sz w:val="22"/>
          <w:szCs w:val="22"/>
        </w:rPr>
        <w:tab/>
        <w:t>Après lecture et discussion, le conseil municipal à l’unanimité :</w:t>
      </w:r>
    </w:p>
    <w:p w14:paraId="5202BA72" w14:textId="77777777" w:rsidR="009A3D42" w:rsidRDefault="00CC515B">
      <w:pPr>
        <w:pStyle w:val="Paragraphedeliste"/>
        <w:numPr>
          <w:ilvl w:val="0"/>
          <w:numId w:val="2"/>
        </w:numPr>
        <w:rPr>
          <w:iCs/>
          <w:sz w:val="22"/>
          <w:szCs w:val="22"/>
        </w:rPr>
      </w:pPr>
      <w:r>
        <w:rPr>
          <w:iCs/>
          <w:sz w:val="22"/>
          <w:szCs w:val="22"/>
        </w:rPr>
        <w:t>valide la convention de mise à disposition du chalet sis au Champ de Foire,</w:t>
      </w:r>
    </w:p>
    <w:p w14:paraId="4DB788F8" w14:textId="77777777" w:rsidR="009A3D42" w:rsidRDefault="00CC515B">
      <w:pPr>
        <w:pStyle w:val="Paragraphedeliste"/>
        <w:numPr>
          <w:ilvl w:val="0"/>
          <w:numId w:val="2"/>
        </w:numPr>
        <w:rPr>
          <w:iCs/>
          <w:sz w:val="22"/>
          <w:szCs w:val="22"/>
        </w:rPr>
      </w:pPr>
      <w:r>
        <w:rPr>
          <w:iCs/>
          <w:sz w:val="22"/>
          <w:szCs w:val="22"/>
        </w:rPr>
        <w:t>autorise le Maire à la signer en double exemplaire, dont un sera remis après validation au Président du Comité des Foires pour application.</w:t>
      </w:r>
    </w:p>
    <w:p w14:paraId="150E7EF8" w14:textId="77777777" w:rsidR="009A3D42" w:rsidRDefault="009A3D42">
      <w:pPr>
        <w:suppressAutoHyphens/>
        <w:spacing w:line="240" w:lineRule="exact"/>
        <w:rPr>
          <w:rFonts w:ascii="Times New Roman" w:eastAsia="Times New Roman" w:hAnsi="Times New Roman" w:cs="Times New Roman"/>
          <w:szCs w:val="22"/>
          <w:u w:val="single"/>
        </w:rPr>
      </w:pPr>
    </w:p>
    <w:p w14:paraId="6829A0A5" w14:textId="77777777" w:rsidR="009A3D42" w:rsidRDefault="00CC515B">
      <w:pPr>
        <w:suppressAutoHyphens/>
        <w:spacing w:line="240" w:lineRule="exact"/>
        <w:rPr>
          <w:rFonts w:ascii="Times New Roman" w:hAnsi="Times New Roman" w:cs="Times New Roman"/>
          <w:b/>
          <w:bCs/>
          <w:szCs w:val="22"/>
        </w:rPr>
      </w:pPr>
      <w:r>
        <w:rPr>
          <w:rFonts w:ascii="Times New Roman" w:eastAsia="Times New Roman" w:hAnsi="Times New Roman" w:cs="Times New Roman"/>
          <w:b/>
          <w:bCs/>
          <w:szCs w:val="22"/>
          <w:u w:val="single"/>
        </w:rPr>
        <w:t>4/ Encaissement de chèques SMACL remboursement sinistres</w:t>
      </w:r>
    </w:p>
    <w:p w14:paraId="2004CEC2" w14:textId="77777777" w:rsidR="009A3D42" w:rsidRDefault="00CC515B">
      <w:pPr>
        <w:rPr>
          <w:rFonts w:ascii="Times New Roman" w:hAnsi="Times New Roman" w:cs="Times New Roman"/>
          <w:szCs w:val="22"/>
        </w:rPr>
      </w:pPr>
      <w:r>
        <w:rPr>
          <w:rFonts w:ascii="Times New Roman" w:hAnsi="Times New Roman" w:cs="Times New Roman"/>
          <w:b/>
          <w:bCs/>
          <w:szCs w:val="22"/>
        </w:rPr>
        <w:tab/>
      </w:r>
      <w:r>
        <w:rPr>
          <w:rFonts w:ascii="Times New Roman" w:hAnsi="Times New Roman" w:cs="Times New Roman"/>
          <w:szCs w:val="22"/>
        </w:rPr>
        <w:t xml:space="preserve">Monsieur le Maire informe les membres du conseil de la réception de chèques de la SMACL consécutifs à des règlements de sinistres : </w:t>
      </w:r>
    </w:p>
    <w:p w14:paraId="737CA2C5" w14:textId="77777777" w:rsidR="009A3D42" w:rsidRPr="00855EA5" w:rsidRDefault="00CC515B">
      <w:pPr>
        <w:pStyle w:val="Paragraphedeliste"/>
        <w:numPr>
          <w:ilvl w:val="0"/>
          <w:numId w:val="2"/>
        </w:numPr>
        <w:rPr>
          <w:sz w:val="22"/>
          <w:szCs w:val="22"/>
        </w:rPr>
      </w:pPr>
      <w:r>
        <w:rPr>
          <w:sz w:val="22"/>
          <w:szCs w:val="22"/>
        </w:rPr>
        <w:t xml:space="preserve">pour les travaux de menuiserie-serrurerie </w:t>
      </w:r>
      <w:r w:rsidRPr="00855EA5">
        <w:rPr>
          <w:sz w:val="22"/>
          <w:szCs w:val="22"/>
        </w:rPr>
        <w:t>consécutifs à l’effraction du 12/10/2021 à la cantine : 576,00 € ;</w:t>
      </w:r>
    </w:p>
    <w:p w14:paraId="0F7D458C" w14:textId="77777777" w:rsidR="009A3D42" w:rsidRPr="00855EA5" w:rsidRDefault="00CC515B">
      <w:pPr>
        <w:pStyle w:val="Paragraphedeliste"/>
        <w:numPr>
          <w:ilvl w:val="0"/>
          <w:numId w:val="2"/>
        </w:numPr>
        <w:rPr>
          <w:sz w:val="22"/>
          <w:szCs w:val="22"/>
        </w:rPr>
      </w:pPr>
      <w:r w:rsidRPr="00855EA5">
        <w:rPr>
          <w:sz w:val="22"/>
          <w:szCs w:val="22"/>
        </w:rPr>
        <w:t>pour le remplacement de la vitre cassée le 25/03/2021 à l’école : 230,40 €.</w:t>
      </w:r>
    </w:p>
    <w:p w14:paraId="53E1C794" w14:textId="77777777" w:rsidR="009A3D42" w:rsidRPr="00855EA5" w:rsidRDefault="009A3D42">
      <w:pPr>
        <w:rPr>
          <w:rFonts w:ascii="Times New Roman" w:hAnsi="Times New Roman" w:cs="Times New Roman"/>
          <w:szCs w:val="22"/>
        </w:rPr>
      </w:pPr>
    </w:p>
    <w:p w14:paraId="17B249B1" w14:textId="77777777" w:rsidR="009A3D42" w:rsidRPr="00855EA5" w:rsidRDefault="00CC515B">
      <w:pPr>
        <w:ind w:left="705"/>
        <w:rPr>
          <w:rFonts w:ascii="Times New Roman" w:hAnsi="Times New Roman" w:cs="Times New Roman"/>
          <w:szCs w:val="22"/>
        </w:rPr>
      </w:pPr>
      <w:r w:rsidRPr="00855EA5">
        <w:rPr>
          <w:rFonts w:ascii="Times New Roman" w:hAnsi="Times New Roman" w:cs="Times New Roman"/>
          <w:szCs w:val="22"/>
        </w:rPr>
        <w:t xml:space="preserve">Ouï cet exposé, et après en avoir délibéré, le conseil municipal à l’unanimité valide </w:t>
      </w:r>
    </w:p>
    <w:p w14:paraId="2DC1C55F" w14:textId="77777777" w:rsidR="009A3D42" w:rsidRPr="00855EA5" w:rsidRDefault="00CC515B">
      <w:pPr>
        <w:rPr>
          <w:rFonts w:ascii="Times New Roman" w:hAnsi="Times New Roman" w:cs="Times New Roman"/>
          <w:szCs w:val="22"/>
        </w:rPr>
      </w:pPr>
      <w:r w:rsidRPr="00855EA5">
        <w:rPr>
          <w:rFonts w:ascii="Times New Roman" w:hAnsi="Times New Roman" w:cs="Times New Roman"/>
          <w:szCs w:val="22"/>
        </w:rPr>
        <w:t>l’encaissement :</w:t>
      </w:r>
    </w:p>
    <w:p w14:paraId="7DBD9E95" w14:textId="77777777" w:rsidR="009A3D42" w:rsidRPr="00855EA5" w:rsidRDefault="00CC515B">
      <w:pPr>
        <w:pStyle w:val="Paragraphedeliste"/>
        <w:numPr>
          <w:ilvl w:val="0"/>
          <w:numId w:val="2"/>
        </w:numPr>
        <w:rPr>
          <w:sz w:val="22"/>
          <w:szCs w:val="22"/>
        </w:rPr>
      </w:pPr>
      <w:r w:rsidRPr="00855EA5">
        <w:rPr>
          <w:sz w:val="22"/>
          <w:szCs w:val="22"/>
        </w:rPr>
        <w:t>du chèque n° 4690976 Crédit Agricole d’un montant de 576,00 €,</w:t>
      </w:r>
    </w:p>
    <w:p w14:paraId="6E79A87F" w14:textId="77777777" w:rsidR="009A3D42" w:rsidRPr="00855EA5" w:rsidRDefault="00CC515B">
      <w:pPr>
        <w:pStyle w:val="Paragraphedeliste"/>
        <w:numPr>
          <w:ilvl w:val="0"/>
          <w:numId w:val="2"/>
        </w:numPr>
        <w:rPr>
          <w:sz w:val="22"/>
          <w:szCs w:val="22"/>
        </w:rPr>
      </w:pPr>
      <w:r w:rsidRPr="00855EA5">
        <w:rPr>
          <w:sz w:val="22"/>
          <w:szCs w:val="22"/>
        </w:rPr>
        <w:t>du chèque n° 4690975 Crédit Agricole d’un montant de 230,40 €.</w:t>
      </w:r>
    </w:p>
    <w:p w14:paraId="4C41FF68" w14:textId="77777777" w:rsidR="009A3D42" w:rsidRPr="00855EA5" w:rsidRDefault="00CC515B">
      <w:pPr>
        <w:rPr>
          <w:rFonts w:ascii="Times New Roman" w:eastAsia="Times New Roman" w:hAnsi="Times New Roman" w:cs="Times New Roman"/>
          <w:color w:val="000000"/>
          <w:szCs w:val="22"/>
        </w:rPr>
      </w:pPr>
      <w:r w:rsidRPr="00855EA5">
        <w:rPr>
          <w:rFonts w:ascii="Times New Roman" w:hAnsi="Times New Roman" w:cs="Times New Roman"/>
          <w:szCs w:val="22"/>
        </w:rPr>
        <w:tab/>
      </w:r>
    </w:p>
    <w:p w14:paraId="1AF00895"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eastAsia="Times New Roman" w:hAnsi="Times New Roman" w:cs="Times New Roman"/>
          <w:b/>
          <w:color w:val="000000"/>
          <w:spacing w:val="3"/>
          <w:szCs w:val="22"/>
          <w:u w:val="single"/>
          <w:shd w:val="clear" w:color="auto" w:fill="FFFFFF"/>
        </w:rPr>
        <w:t>5/ PAEN : maintien de la délibération antérieure au vu de la consultation des agriculteurs</w:t>
      </w:r>
    </w:p>
    <w:p w14:paraId="058600C4" w14:textId="77777777" w:rsidR="009A3D42" w:rsidRPr="00855EA5" w:rsidRDefault="00CC515B">
      <w:pPr>
        <w:suppressAutoHyphens/>
        <w:spacing w:line="240" w:lineRule="exact"/>
        <w:jc w:val="both"/>
        <w:rPr>
          <w:rFonts w:ascii="Times New Roman" w:eastAsia="Times New Roman" w:hAnsi="Times New Roman" w:cs="Times New Roman"/>
          <w:color w:val="000000"/>
          <w:spacing w:val="3"/>
          <w:szCs w:val="22"/>
          <w:highlight w:val="white"/>
        </w:rPr>
      </w:pPr>
      <w:r w:rsidRPr="00855EA5">
        <w:rPr>
          <w:rFonts w:ascii="Times New Roman" w:eastAsia="Times New Roman" w:hAnsi="Times New Roman" w:cs="Times New Roman"/>
          <w:color w:val="000000"/>
          <w:spacing w:val="3"/>
          <w:szCs w:val="22"/>
          <w:highlight w:val="white"/>
        </w:rPr>
        <w:tab/>
        <w:t>Madame PARDON revient sur l’historique du dispositif PAEN (périmètre de protection et de mise en valeur des espaces agricoles et naturels périurbains) viticole en Loire Forez :</w:t>
      </w:r>
    </w:p>
    <w:p w14:paraId="00D8215E" w14:textId="77777777" w:rsidR="009A3D42" w:rsidRPr="00855EA5" w:rsidRDefault="00CC515B">
      <w:pPr>
        <w:suppressAutoHyphens/>
        <w:spacing w:line="240" w:lineRule="exact"/>
        <w:jc w:val="both"/>
        <w:rPr>
          <w:rFonts w:ascii="Times New Roman" w:eastAsia="Times New Roman" w:hAnsi="Times New Roman" w:cs="Times New Roman"/>
          <w:color w:val="000000"/>
          <w:spacing w:val="3"/>
          <w:szCs w:val="22"/>
          <w:highlight w:val="white"/>
        </w:rPr>
      </w:pPr>
      <w:r w:rsidRPr="00855EA5">
        <w:rPr>
          <w:rFonts w:ascii="Times New Roman" w:eastAsia="Times New Roman" w:hAnsi="Times New Roman" w:cs="Times New Roman"/>
          <w:color w:val="000000"/>
          <w:spacing w:val="3"/>
          <w:szCs w:val="22"/>
          <w:highlight w:val="white"/>
        </w:rPr>
        <w:tab/>
        <w:t>En 2019, à la demande de viticulteurs souhaitant une intégration au dispositif au titre des Coteaux du Forez couvrant 13 communes, la municipalité a acté sa candidature au PAEN par délibération.</w:t>
      </w:r>
    </w:p>
    <w:p w14:paraId="7E84D588" w14:textId="77777777" w:rsidR="009A3D42" w:rsidRPr="00855EA5" w:rsidRDefault="00CC515B">
      <w:pPr>
        <w:suppressAutoHyphens/>
        <w:spacing w:line="240" w:lineRule="exact"/>
        <w:jc w:val="both"/>
        <w:rPr>
          <w:rFonts w:ascii="Times New Roman" w:eastAsia="Times New Roman" w:hAnsi="Times New Roman" w:cs="Times New Roman"/>
          <w:color w:val="000000"/>
          <w:spacing w:val="3"/>
          <w:szCs w:val="22"/>
          <w:highlight w:val="white"/>
        </w:rPr>
      </w:pPr>
      <w:r w:rsidRPr="00855EA5">
        <w:rPr>
          <w:rFonts w:ascii="Times New Roman" w:eastAsia="Times New Roman" w:hAnsi="Times New Roman" w:cs="Times New Roman"/>
          <w:color w:val="000000"/>
          <w:spacing w:val="3"/>
          <w:szCs w:val="22"/>
          <w:highlight w:val="white"/>
        </w:rPr>
        <w:tab/>
        <w:t>Dans le cadre de l’élaboration de la candidature de Loire Forez agglomération, de nouveaux échanges sont intervenus récemment en présence de représentants de LFA, du Département, de la commune et des agriculteurs (représentés par Mme LAFFAY). Il s’avère que les programmes d’actions favorisent les exploitants agricoles aux dépens des propriétaires, et que le périmètre du PAEN ainsi défini sera figé, et ne pourra faire l’objet d’une révision que par décret interministériel.</w:t>
      </w:r>
    </w:p>
    <w:p w14:paraId="4900C010" w14:textId="77777777" w:rsidR="009A3D42" w:rsidRPr="00855EA5" w:rsidRDefault="00CC515B">
      <w:pPr>
        <w:suppressAutoHyphens/>
        <w:spacing w:line="240" w:lineRule="exact"/>
        <w:jc w:val="both"/>
        <w:rPr>
          <w:rFonts w:ascii="Times New Roman" w:eastAsia="Times New Roman" w:hAnsi="Times New Roman" w:cs="Times New Roman"/>
          <w:color w:val="000000"/>
          <w:spacing w:val="3"/>
          <w:szCs w:val="22"/>
          <w:highlight w:val="white"/>
        </w:rPr>
      </w:pPr>
      <w:r w:rsidRPr="00855EA5">
        <w:rPr>
          <w:rFonts w:ascii="Times New Roman" w:eastAsia="Times New Roman" w:hAnsi="Times New Roman" w:cs="Times New Roman"/>
          <w:color w:val="000000"/>
          <w:spacing w:val="3"/>
          <w:szCs w:val="22"/>
          <w:highlight w:val="white"/>
        </w:rPr>
        <w:tab/>
        <w:t>Sur le même temps, une délégation d’élus s’est rendue à Saint-Alban les Eaux pour recueillir leur retour d’expérience, initiée par la protection de l’AOC Côte Roannaise.</w:t>
      </w:r>
    </w:p>
    <w:p w14:paraId="3CD4FC5B" w14:textId="77777777" w:rsidR="009A3D42" w:rsidRPr="00855EA5" w:rsidRDefault="00CC515B">
      <w:pPr>
        <w:suppressAutoHyphens/>
        <w:spacing w:line="240" w:lineRule="exact"/>
        <w:jc w:val="both"/>
        <w:rPr>
          <w:rFonts w:ascii="Times New Roman" w:eastAsia="Times New Roman" w:hAnsi="Times New Roman" w:cs="Times New Roman"/>
          <w:color w:val="000000"/>
          <w:spacing w:val="3"/>
          <w:szCs w:val="22"/>
          <w:highlight w:val="white"/>
        </w:rPr>
      </w:pPr>
      <w:r w:rsidRPr="00855EA5">
        <w:rPr>
          <w:rFonts w:ascii="Times New Roman" w:eastAsia="Times New Roman" w:hAnsi="Times New Roman" w:cs="Times New Roman"/>
          <w:color w:val="000000"/>
          <w:spacing w:val="3"/>
          <w:szCs w:val="22"/>
          <w:highlight w:val="white"/>
        </w:rPr>
        <w:tab/>
        <w:t>Enfin, une concertation des agriculteurs volontaires et d’un viticulteur a fait ressortir leur opposition au projet, estimant que les prescriptions du PLU de la commune sont suffisants pour assurer la protection des espaces agricoles et viticoles.</w:t>
      </w:r>
    </w:p>
    <w:p w14:paraId="51E20108" w14:textId="153458D4" w:rsidR="009A3D42" w:rsidRPr="00855EA5" w:rsidRDefault="00CC515B">
      <w:pPr>
        <w:suppressAutoHyphens/>
        <w:spacing w:line="240" w:lineRule="exact"/>
        <w:jc w:val="both"/>
        <w:rPr>
          <w:rFonts w:ascii="Times New Roman" w:eastAsia="Times New Roman" w:hAnsi="Times New Roman" w:cs="Times New Roman"/>
          <w:color w:val="000000"/>
          <w:spacing w:val="3"/>
          <w:szCs w:val="22"/>
          <w:highlight w:val="white"/>
        </w:rPr>
      </w:pPr>
      <w:r w:rsidRPr="00855EA5">
        <w:rPr>
          <w:rFonts w:ascii="Times New Roman" w:eastAsia="Times New Roman" w:hAnsi="Times New Roman" w:cs="Times New Roman"/>
          <w:color w:val="000000"/>
          <w:spacing w:val="3"/>
          <w:szCs w:val="22"/>
          <w:highlight w:val="white"/>
        </w:rPr>
        <w:tab/>
        <w:t>A</w:t>
      </w:r>
      <w:r w:rsidR="002663AF" w:rsidRPr="00855EA5">
        <w:rPr>
          <w:rFonts w:ascii="Times New Roman" w:eastAsia="Times New Roman" w:hAnsi="Times New Roman" w:cs="Times New Roman"/>
          <w:color w:val="000000"/>
          <w:spacing w:val="3"/>
          <w:szCs w:val="22"/>
          <w:highlight w:val="white"/>
        </w:rPr>
        <w:t>ins</w:t>
      </w:r>
      <w:r w:rsidRPr="00855EA5">
        <w:rPr>
          <w:rFonts w:ascii="Times New Roman" w:eastAsia="Times New Roman" w:hAnsi="Times New Roman" w:cs="Times New Roman"/>
          <w:color w:val="000000"/>
          <w:spacing w:val="3"/>
          <w:szCs w:val="22"/>
          <w:highlight w:val="white"/>
        </w:rPr>
        <w:t>i, Madame PARDON propose que les membres du conseil se prononcent sur le retrait de la candidature de la commune au dispositif PAEN viticole en Loire Forez.</w:t>
      </w:r>
    </w:p>
    <w:p w14:paraId="664E5ECE" w14:textId="77777777" w:rsidR="009A3D42" w:rsidRPr="00855EA5" w:rsidRDefault="00CC515B">
      <w:pPr>
        <w:suppressAutoHyphens/>
        <w:spacing w:line="240" w:lineRule="exact"/>
        <w:jc w:val="both"/>
        <w:rPr>
          <w:rFonts w:ascii="Times New Roman" w:eastAsia="Times New Roman" w:hAnsi="Times New Roman" w:cs="Times New Roman"/>
          <w:color w:val="000000"/>
          <w:spacing w:val="3"/>
          <w:szCs w:val="22"/>
          <w:highlight w:val="white"/>
        </w:rPr>
      </w:pPr>
      <w:r w:rsidRPr="00855EA5">
        <w:rPr>
          <w:rFonts w:ascii="Times New Roman" w:eastAsia="Times New Roman" w:hAnsi="Times New Roman" w:cs="Times New Roman"/>
          <w:color w:val="000000"/>
          <w:spacing w:val="3"/>
          <w:szCs w:val="22"/>
          <w:highlight w:val="white"/>
        </w:rPr>
        <w:tab/>
        <w:t>Ouï cet exposé, et à l’unanimité, le conseil municipal retire son intégration au dispositif PAEN.</w:t>
      </w:r>
    </w:p>
    <w:p w14:paraId="6797E8F0" w14:textId="77777777" w:rsidR="009A3D42" w:rsidRPr="00855EA5" w:rsidRDefault="009A3D42">
      <w:pPr>
        <w:suppressAutoHyphens/>
        <w:spacing w:line="240" w:lineRule="exact"/>
        <w:jc w:val="both"/>
        <w:rPr>
          <w:rFonts w:ascii="Times New Roman" w:eastAsia="Times New Roman" w:hAnsi="Times New Roman" w:cs="Times New Roman"/>
          <w:color w:val="000000"/>
          <w:spacing w:val="3"/>
          <w:szCs w:val="22"/>
          <w:highlight w:val="white"/>
        </w:rPr>
      </w:pPr>
    </w:p>
    <w:p w14:paraId="49D032CD"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eastAsia="Times New Roman" w:hAnsi="Times New Roman" w:cs="Times New Roman"/>
          <w:b/>
          <w:color w:val="000000"/>
          <w:spacing w:val="3"/>
          <w:szCs w:val="22"/>
          <w:u w:val="single"/>
          <w:shd w:val="clear" w:color="auto" w:fill="FFFFFF"/>
        </w:rPr>
        <w:t>6/ Motion en faveur du Centre Hospitalier du Forez</w:t>
      </w:r>
    </w:p>
    <w:p w14:paraId="5339C6BA" w14:textId="77777777" w:rsidR="009A3D42" w:rsidRPr="00855EA5" w:rsidRDefault="00CC515B">
      <w:pPr>
        <w:rPr>
          <w:rFonts w:ascii="Times New Roman" w:hAnsi="Times New Roman" w:cs="Times New Roman"/>
          <w:szCs w:val="22"/>
        </w:rPr>
      </w:pPr>
      <w:r w:rsidRPr="00855EA5">
        <w:rPr>
          <w:rFonts w:ascii="Times New Roman" w:hAnsi="Times New Roman" w:cs="Times New Roman"/>
          <w:szCs w:val="22"/>
        </w:rPr>
        <w:tab/>
        <w:t>Monsieur le Maire présente à l’assemblée la motion commune proposée par les conseils communautaires de Loire Forez agglomération et de Forez-Est en faveur du Centre Hospitalier du Forez.</w:t>
      </w:r>
    </w:p>
    <w:p w14:paraId="6A89A8C1" w14:textId="77777777" w:rsidR="009A3D42" w:rsidRPr="00855EA5" w:rsidRDefault="00CC515B">
      <w:pPr>
        <w:rPr>
          <w:rFonts w:ascii="Times New Roman" w:hAnsi="Times New Roman" w:cs="Times New Roman"/>
          <w:szCs w:val="22"/>
        </w:rPr>
      </w:pPr>
      <w:r w:rsidRPr="00855EA5">
        <w:rPr>
          <w:rFonts w:ascii="Times New Roman" w:hAnsi="Times New Roman" w:cs="Times New Roman"/>
          <w:szCs w:val="22"/>
        </w:rPr>
        <w:tab/>
        <w:t>Après lecture, et mise en avant des divers points faisant l’objet d’une demande de prise en compte dans ladite motion, le conseil municipal à l’unanimité :</w:t>
      </w:r>
    </w:p>
    <w:p w14:paraId="3E1BF67D" w14:textId="77777777" w:rsidR="009A3D42" w:rsidRPr="00855EA5" w:rsidRDefault="00CC515B">
      <w:pPr>
        <w:rPr>
          <w:rFonts w:ascii="Times New Roman" w:hAnsi="Times New Roman" w:cs="Times New Roman"/>
          <w:szCs w:val="22"/>
        </w:rPr>
      </w:pPr>
      <w:r w:rsidRPr="00855EA5">
        <w:rPr>
          <w:rFonts w:ascii="Times New Roman" w:hAnsi="Times New Roman" w:cs="Times New Roman"/>
          <w:szCs w:val="22"/>
        </w:rPr>
        <w:tab/>
        <w:t>- valide les termes de la motion en faveur du Centre Hospitalier du Forez,</w:t>
      </w:r>
    </w:p>
    <w:p w14:paraId="51CBF559" w14:textId="77777777" w:rsidR="009A3D42" w:rsidRPr="00855EA5" w:rsidRDefault="00CC515B">
      <w:pPr>
        <w:rPr>
          <w:rFonts w:ascii="Times New Roman" w:hAnsi="Times New Roman" w:cs="Times New Roman"/>
          <w:szCs w:val="22"/>
        </w:rPr>
      </w:pPr>
      <w:r w:rsidRPr="00855EA5">
        <w:rPr>
          <w:rFonts w:ascii="Times New Roman" w:hAnsi="Times New Roman" w:cs="Times New Roman"/>
          <w:szCs w:val="22"/>
        </w:rPr>
        <w:tab/>
        <w:t>- autorise le Maire à signifier le soutien de la commune.</w:t>
      </w:r>
      <w:r w:rsidRPr="00855EA5">
        <w:rPr>
          <w:rFonts w:ascii="Times New Roman" w:hAnsi="Times New Roman" w:cs="Times New Roman"/>
          <w:szCs w:val="22"/>
        </w:rPr>
        <w:tab/>
      </w:r>
      <w:bookmarkStart w:id="0" w:name="__DdeLink__1263_3632000614"/>
      <w:bookmarkEnd w:id="0"/>
    </w:p>
    <w:p w14:paraId="18902C4E" w14:textId="77777777" w:rsidR="009A3D42" w:rsidRPr="00855EA5" w:rsidRDefault="009A3D42">
      <w:pPr>
        <w:pStyle w:val="Paragraphedeliste"/>
        <w:suppressAutoHyphens/>
        <w:spacing w:line="240" w:lineRule="exact"/>
        <w:ind w:left="0"/>
        <w:jc w:val="both"/>
        <w:rPr>
          <w:sz w:val="22"/>
          <w:szCs w:val="22"/>
        </w:rPr>
      </w:pPr>
    </w:p>
    <w:p w14:paraId="6E005F0F"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eastAsia="Times New Roman" w:hAnsi="Times New Roman" w:cs="Times New Roman"/>
          <w:b/>
          <w:color w:val="000000"/>
          <w:spacing w:val="3"/>
          <w:szCs w:val="22"/>
          <w:u w:val="single"/>
          <w:shd w:val="clear" w:color="auto" w:fill="FFFFFF"/>
        </w:rPr>
        <w:t>7/ Renouvellement de la convention de redevance spéciale</w:t>
      </w:r>
    </w:p>
    <w:p w14:paraId="06B22AF2" w14:textId="27CE2836" w:rsidR="006F39D9" w:rsidRPr="00855EA5" w:rsidRDefault="00BC1A09">
      <w:pPr>
        <w:suppressAutoHyphens/>
        <w:spacing w:line="240" w:lineRule="exact"/>
        <w:jc w:val="both"/>
        <w:rPr>
          <w:rFonts w:ascii="Times New Roman" w:eastAsia="Times New Roman" w:hAnsi="Times New Roman" w:cs="Times New Roman"/>
          <w:color w:val="000000"/>
          <w:spacing w:val="3"/>
          <w:szCs w:val="22"/>
          <w:highlight w:val="white"/>
        </w:rPr>
      </w:pPr>
      <w:r w:rsidRPr="00855EA5">
        <w:rPr>
          <w:rFonts w:ascii="Times New Roman" w:eastAsia="Times New Roman" w:hAnsi="Times New Roman" w:cs="Times New Roman"/>
          <w:color w:val="000000"/>
          <w:spacing w:val="3"/>
          <w:szCs w:val="22"/>
          <w:highlight w:val="white"/>
        </w:rPr>
        <w:tab/>
      </w:r>
      <w:r w:rsidR="00BE1141" w:rsidRPr="00855EA5">
        <w:rPr>
          <w:rFonts w:ascii="Times New Roman" w:eastAsia="Times New Roman" w:hAnsi="Times New Roman" w:cs="Times New Roman"/>
          <w:color w:val="000000"/>
          <w:spacing w:val="3"/>
          <w:szCs w:val="22"/>
          <w:highlight w:val="white"/>
        </w:rPr>
        <w:t xml:space="preserve">Monsieur le Maire </w:t>
      </w:r>
      <w:r w:rsidR="00EA73AE" w:rsidRPr="00855EA5">
        <w:rPr>
          <w:rFonts w:ascii="Times New Roman" w:eastAsia="Times New Roman" w:hAnsi="Times New Roman" w:cs="Times New Roman"/>
          <w:color w:val="000000"/>
          <w:spacing w:val="3"/>
          <w:szCs w:val="22"/>
          <w:highlight w:val="white"/>
        </w:rPr>
        <w:t>informe l</w:t>
      </w:r>
      <w:r w:rsidR="00BE1141" w:rsidRPr="00855EA5">
        <w:rPr>
          <w:rFonts w:ascii="Times New Roman" w:eastAsia="Times New Roman" w:hAnsi="Times New Roman" w:cs="Times New Roman"/>
          <w:color w:val="000000"/>
          <w:spacing w:val="3"/>
          <w:szCs w:val="22"/>
          <w:highlight w:val="white"/>
        </w:rPr>
        <w:t xml:space="preserve">’assemblée </w:t>
      </w:r>
      <w:r w:rsidR="00EA73AE" w:rsidRPr="00855EA5">
        <w:rPr>
          <w:rFonts w:ascii="Times New Roman" w:eastAsia="Times New Roman" w:hAnsi="Times New Roman" w:cs="Times New Roman"/>
          <w:color w:val="000000"/>
          <w:spacing w:val="3"/>
          <w:szCs w:val="22"/>
          <w:highlight w:val="white"/>
        </w:rPr>
        <w:t xml:space="preserve">que la mise en place d’un règlement de redevance spéciale modifie la structure des conventions </w:t>
      </w:r>
      <w:r w:rsidR="00BE1141" w:rsidRPr="00855EA5">
        <w:rPr>
          <w:rFonts w:ascii="Times New Roman" w:eastAsia="Times New Roman" w:hAnsi="Times New Roman" w:cs="Times New Roman"/>
          <w:color w:val="000000"/>
          <w:spacing w:val="3"/>
          <w:szCs w:val="22"/>
          <w:highlight w:val="white"/>
        </w:rPr>
        <w:t>avec Loire Forez agglomération</w:t>
      </w:r>
      <w:r w:rsidR="006F39D9" w:rsidRPr="00855EA5">
        <w:rPr>
          <w:rFonts w:ascii="Times New Roman" w:eastAsia="Times New Roman" w:hAnsi="Times New Roman" w:cs="Times New Roman"/>
          <w:color w:val="000000"/>
          <w:spacing w:val="3"/>
          <w:szCs w:val="22"/>
          <w:highlight w:val="white"/>
        </w:rPr>
        <w:t xml:space="preserve"> visant à encadrer les opérations de collecte des déchets « assimilés ».</w:t>
      </w:r>
    </w:p>
    <w:p w14:paraId="49B46424" w14:textId="77777777" w:rsidR="006F39D9" w:rsidRPr="00855EA5" w:rsidRDefault="006F39D9">
      <w:pPr>
        <w:suppressAutoHyphens/>
        <w:spacing w:line="240" w:lineRule="exact"/>
        <w:jc w:val="both"/>
        <w:rPr>
          <w:rFonts w:ascii="Times New Roman" w:eastAsia="Times New Roman" w:hAnsi="Times New Roman" w:cs="Times New Roman"/>
          <w:color w:val="000000"/>
          <w:spacing w:val="3"/>
          <w:szCs w:val="22"/>
          <w:highlight w:val="white"/>
        </w:rPr>
      </w:pPr>
      <w:r w:rsidRPr="00855EA5">
        <w:rPr>
          <w:rFonts w:ascii="Times New Roman" w:eastAsia="Times New Roman" w:hAnsi="Times New Roman" w:cs="Times New Roman"/>
          <w:color w:val="000000"/>
          <w:spacing w:val="3"/>
          <w:szCs w:val="22"/>
          <w:highlight w:val="white"/>
        </w:rPr>
        <w:tab/>
        <w:t>Il rappelle les lieux de production concernés, et l’évaluation du volume collecté (qui peut faire l’objet d’une réévaluation une fois dans l’année avant le 30 septembre).</w:t>
      </w:r>
    </w:p>
    <w:p w14:paraId="7965A371" w14:textId="795F893E" w:rsidR="007F162B" w:rsidRPr="00855EA5" w:rsidRDefault="006F39D9">
      <w:pPr>
        <w:suppressAutoHyphens/>
        <w:spacing w:line="240" w:lineRule="exact"/>
        <w:jc w:val="both"/>
        <w:rPr>
          <w:rFonts w:ascii="Times New Roman" w:eastAsia="Times New Roman" w:hAnsi="Times New Roman" w:cs="Times New Roman"/>
          <w:color w:val="000000"/>
          <w:spacing w:val="3"/>
          <w:szCs w:val="22"/>
          <w:highlight w:val="white"/>
        </w:rPr>
      </w:pPr>
      <w:r w:rsidRPr="00855EA5">
        <w:rPr>
          <w:rFonts w:ascii="Times New Roman" w:eastAsia="Times New Roman" w:hAnsi="Times New Roman" w:cs="Times New Roman"/>
          <w:color w:val="000000"/>
          <w:spacing w:val="3"/>
          <w:szCs w:val="22"/>
          <w:highlight w:val="white"/>
        </w:rPr>
        <w:tab/>
      </w:r>
      <w:r w:rsidR="007F162B" w:rsidRPr="00855EA5">
        <w:rPr>
          <w:rFonts w:ascii="Times New Roman" w:eastAsia="Times New Roman" w:hAnsi="Times New Roman" w:cs="Times New Roman"/>
          <w:color w:val="000000"/>
          <w:spacing w:val="3"/>
          <w:szCs w:val="22"/>
          <w:highlight w:val="white"/>
        </w:rPr>
        <w:t xml:space="preserve">Après en avoir pris connaissance, et à l’unanimité, les membres du conseil : </w:t>
      </w:r>
    </w:p>
    <w:p w14:paraId="41ACB5C6" w14:textId="66BD0FC7" w:rsidR="007F162B" w:rsidRPr="00855EA5" w:rsidRDefault="007F162B" w:rsidP="007F162B">
      <w:pPr>
        <w:pStyle w:val="Paragraphedeliste"/>
        <w:numPr>
          <w:ilvl w:val="0"/>
          <w:numId w:val="2"/>
        </w:numPr>
        <w:suppressAutoHyphens/>
        <w:spacing w:line="240" w:lineRule="exact"/>
        <w:jc w:val="both"/>
        <w:rPr>
          <w:sz w:val="22"/>
          <w:szCs w:val="22"/>
        </w:rPr>
      </w:pPr>
      <w:r w:rsidRPr="00855EA5">
        <w:rPr>
          <w:color w:val="000000"/>
          <w:spacing w:val="3"/>
          <w:sz w:val="22"/>
          <w:szCs w:val="22"/>
          <w:highlight w:val="white"/>
        </w:rPr>
        <w:t xml:space="preserve">approuvent la </w:t>
      </w:r>
      <w:r w:rsidR="00EA73AE" w:rsidRPr="00855EA5">
        <w:rPr>
          <w:color w:val="000000"/>
          <w:spacing w:val="3"/>
          <w:sz w:val="22"/>
          <w:szCs w:val="22"/>
          <w:highlight w:val="white"/>
        </w:rPr>
        <w:t xml:space="preserve">mise à jour de la </w:t>
      </w:r>
      <w:r w:rsidRPr="00855EA5">
        <w:rPr>
          <w:color w:val="000000"/>
          <w:spacing w:val="3"/>
          <w:sz w:val="22"/>
          <w:szCs w:val="22"/>
          <w:highlight w:val="white"/>
        </w:rPr>
        <w:t>convention de redevance spéciale</w:t>
      </w:r>
      <w:r w:rsidRPr="00855EA5">
        <w:rPr>
          <w:color w:val="000000"/>
          <w:spacing w:val="3"/>
          <w:sz w:val="22"/>
          <w:szCs w:val="22"/>
        </w:rPr>
        <w:t>,</w:t>
      </w:r>
    </w:p>
    <w:p w14:paraId="1F4BC188" w14:textId="14D6E58D" w:rsidR="009A3D42" w:rsidRPr="00855EA5" w:rsidRDefault="007F162B" w:rsidP="007F162B">
      <w:pPr>
        <w:pStyle w:val="Paragraphedeliste"/>
        <w:numPr>
          <w:ilvl w:val="0"/>
          <w:numId w:val="2"/>
        </w:numPr>
        <w:suppressAutoHyphens/>
        <w:spacing w:line="240" w:lineRule="exact"/>
        <w:jc w:val="both"/>
        <w:rPr>
          <w:sz w:val="22"/>
          <w:szCs w:val="22"/>
        </w:rPr>
      </w:pPr>
      <w:r w:rsidRPr="00855EA5">
        <w:rPr>
          <w:color w:val="000000"/>
          <w:spacing w:val="3"/>
          <w:sz w:val="22"/>
          <w:szCs w:val="22"/>
          <w:highlight w:val="white"/>
        </w:rPr>
        <w:t xml:space="preserve">autorisent le Maire à </w:t>
      </w:r>
      <w:r w:rsidR="00C42AEA" w:rsidRPr="00855EA5">
        <w:rPr>
          <w:color w:val="000000"/>
          <w:spacing w:val="3"/>
          <w:sz w:val="22"/>
          <w:szCs w:val="22"/>
          <w:highlight w:val="white"/>
        </w:rPr>
        <w:t>la renouveler avec LFA pour une durée de trois ans.</w:t>
      </w:r>
      <w:r w:rsidR="00CC515B" w:rsidRPr="00855EA5">
        <w:rPr>
          <w:color w:val="000000"/>
          <w:spacing w:val="3"/>
          <w:sz w:val="22"/>
          <w:szCs w:val="22"/>
          <w:highlight w:val="white"/>
        </w:rPr>
        <w:tab/>
      </w:r>
    </w:p>
    <w:p w14:paraId="384C3448" w14:textId="77777777" w:rsidR="009A3D42" w:rsidRPr="00855EA5" w:rsidRDefault="009A3D42">
      <w:pPr>
        <w:pStyle w:val="Paragraphedeliste"/>
        <w:ind w:left="0"/>
        <w:rPr>
          <w:sz w:val="22"/>
          <w:szCs w:val="22"/>
        </w:rPr>
      </w:pPr>
    </w:p>
    <w:p w14:paraId="5E7E78A2"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eastAsia="Times New Roman" w:hAnsi="Times New Roman" w:cs="Times New Roman"/>
          <w:b/>
          <w:color w:val="000000"/>
          <w:spacing w:val="3"/>
          <w:szCs w:val="22"/>
          <w:u w:val="single"/>
          <w:shd w:val="clear" w:color="auto" w:fill="FFFFFF"/>
        </w:rPr>
        <w:t>8/ Demande de subvention contrat ambition Région pour aménagement Place Déchavanne, carrefour devant Mairie et Rue de l’Eglise</w:t>
      </w:r>
    </w:p>
    <w:p w14:paraId="0DB473E4" w14:textId="5B1F5C41" w:rsidR="00855EA5" w:rsidRPr="00855EA5" w:rsidRDefault="00CC515B" w:rsidP="00855EA5">
      <w:pPr>
        <w:suppressAutoHyphens/>
        <w:ind w:firstLine="708"/>
        <w:rPr>
          <w:rFonts w:ascii="Times New Roman" w:eastAsia="Calibri" w:hAnsi="Times New Roman" w:cs="Times New Roman"/>
          <w:szCs w:val="22"/>
          <w:lang w:eastAsia="hi-IN"/>
        </w:rPr>
      </w:pPr>
      <w:r w:rsidRPr="00855EA5">
        <w:rPr>
          <w:rFonts w:ascii="Times New Roman" w:eastAsia="Times New Roman" w:hAnsi="Times New Roman" w:cs="Times New Roman"/>
          <w:b/>
          <w:color w:val="000000"/>
          <w:spacing w:val="3"/>
          <w:szCs w:val="22"/>
          <w:highlight w:val="white"/>
        </w:rPr>
        <w:tab/>
      </w:r>
      <w:r w:rsidR="00855EA5" w:rsidRPr="00855EA5">
        <w:rPr>
          <w:rFonts w:ascii="Times New Roman" w:eastAsia="Calibri" w:hAnsi="Times New Roman" w:cs="Times New Roman"/>
          <w:szCs w:val="22"/>
          <w:lang w:eastAsia="hi-IN"/>
        </w:rPr>
        <w:t xml:space="preserve">Monsieur le Maire rappelle la nature du projet </w:t>
      </w:r>
      <w:r w:rsidR="00855EA5">
        <w:rPr>
          <w:rFonts w:ascii="Times New Roman" w:eastAsia="Calibri" w:hAnsi="Times New Roman" w:cs="Times New Roman"/>
          <w:szCs w:val="22"/>
          <w:lang w:eastAsia="hi-IN"/>
        </w:rPr>
        <w:t xml:space="preserve">d’aménagement de la Place Déchavanne, du carrefour devant la Mairie et Rue de l’Eglise. Il </w:t>
      </w:r>
      <w:r w:rsidR="00855EA5" w:rsidRPr="00855EA5">
        <w:rPr>
          <w:rFonts w:ascii="Times New Roman" w:eastAsia="Calibri" w:hAnsi="Times New Roman" w:cs="Times New Roman"/>
          <w:szCs w:val="22"/>
          <w:lang w:eastAsia="hi-IN"/>
        </w:rPr>
        <w:t>souligne que ce</w:t>
      </w:r>
      <w:r w:rsidR="00855EA5">
        <w:rPr>
          <w:rFonts w:ascii="Times New Roman" w:eastAsia="Calibri" w:hAnsi="Times New Roman" w:cs="Times New Roman"/>
          <w:szCs w:val="22"/>
          <w:lang w:eastAsia="hi-IN"/>
        </w:rPr>
        <w:t xml:space="preserve">tte opération </w:t>
      </w:r>
      <w:r w:rsidR="00855EA5" w:rsidRPr="00855EA5">
        <w:rPr>
          <w:rFonts w:ascii="Times New Roman" w:eastAsia="Calibri" w:hAnsi="Times New Roman" w:cs="Times New Roman"/>
          <w:szCs w:val="22"/>
          <w:lang w:eastAsia="hi-IN"/>
        </w:rPr>
        <w:t>est éligible aux aides attribuées aux collectivités par le Conseil régional Auvergne-Rhône-Alpes</w:t>
      </w:r>
      <w:r w:rsidR="00855EA5">
        <w:rPr>
          <w:rFonts w:ascii="Times New Roman" w:eastAsia="Calibri" w:hAnsi="Times New Roman" w:cs="Times New Roman"/>
          <w:szCs w:val="22"/>
          <w:lang w:eastAsia="hi-IN"/>
        </w:rPr>
        <w:t>.</w:t>
      </w:r>
    </w:p>
    <w:p w14:paraId="5ECEBBA2" w14:textId="28992222" w:rsidR="00855EA5" w:rsidRPr="00855EA5" w:rsidRDefault="00855EA5" w:rsidP="00855EA5">
      <w:pPr>
        <w:suppressAutoHyphens/>
        <w:rPr>
          <w:rFonts w:ascii="Times New Roman" w:eastAsia="Calibri" w:hAnsi="Times New Roman" w:cs="Times New Roman"/>
          <w:szCs w:val="22"/>
          <w:lang w:eastAsia="hi-IN"/>
        </w:rPr>
      </w:pPr>
      <w:r w:rsidRPr="00855EA5">
        <w:rPr>
          <w:rFonts w:ascii="Times New Roman" w:eastAsia="Calibri" w:hAnsi="Times New Roman" w:cs="Times New Roman"/>
          <w:szCs w:val="22"/>
          <w:lang w:eastAsia="hi-IN"/>
        </w:rPr>
        <w:tab/>
        <w:t xml:space="preserve">Monsieur le Maire souligne les principaux objectifs qui visent </w:t>
      </w:r>
      <w:r>
        <w:rPr>
          <w:rFonts w:ascii="Times New Roman" w:eastAsia="Calibri" w:hAnsi="Times New Roman" w:cs="Times New Roman"/>
          <w:szCs w:val="22"/>
          <w:lang w:eastAsia="hi-IN"/>
        </w:rPr>
        <w:t xml:space="preserve">notamment </w:t>
      </w:r>
      <w:r w:rsidRPr="00855EA5">
        <w:rPr>
          <w:rFonts w:ascii="Times New Roman" w:eastAsia="Calibri" w:hAnsi="Times New Roman" w:cs="Times New Roman"/>
          <w:szCs w:val="22"/>
          <w:lang w:eastAsia="hi-IN"/>
        </w:rPr>
        <w:t xml:space="preserve">à </w:t>
      </w:r>
      <w:r>
        <w:rPr>
          <w:rFonts w:ascii="Times New Roman" w:eastAsia="Calibri" w:hAnsi="Times New Roman" w:cs="Times New Roman"/>
          <w:szCs w:val="22"/>
          <w:lang w:eastAsia="hi-IN"/>
        </w:rPr>
        <w:t>la création d’un cheminement piétonnier et sécurisation des stationnements</w:t>
      </w:r>
      <w:r w:rsidR="00E7734B">
        <w:rPr>
          <w:rFonts w:ascii="Times New Roman" w:eastAsia="Calibri" w:hAnsi="Times New Roman" w:cs="Times New Roman"/>
          <w:szCs w:val="22"/>
          <w:lang w:eastAsia="hi-IN"/>
        </w:rPr>
        <w:t xml:space="preserve">, tout en contribuant </w:t>
      </w:r>
      <w:r w:rsidRPr="00855EA5">
        <w:rPr>
          <w:rFonts w:ascii="Times New Roman" w:eastAsia="Calibri" w:hAnsi="Times New Roman" w:cs="Times New Roman"/>
          <w:szCs w:val="22"/>
          <w:lang w:eastAsia="hi-IN"/>
        </w:rPr>
        <w:t>à la mise en valeur du patrimoine.</w:t>
      </w:r>
    </w:p>
    <w:p w14:paraId="3C010C78" w14:textId="2B64EEB6" w:rsidR="00855EA5" w:rsidRPr="00855EA5" w:rsidRDefault="00855EA5" w:rsidP="00855EA5">
      <w:pPr>
        <w:suppressAutoHyphens/>
        <w:rPr>
          <w:rFonts w:ascii="Times New Roman" w:eastAsia="Calibri" w:hAnsi="Times New Roman" w:cs="Times New Roman"/>
          <w:szCs w:val="22"/>
          <w:lang w:eastAsia="hi-IN"/>
        </w:rPr>
      </w:pPr>
      <w:r w:rsidRPr="00855EA5">
        <w:rPr>
          <w:rFonts w:ascii="Times New Roman" w:eastAsia="Calibri" w:hAnsi="Times New Roman" w:cs="Times New Roman"/>
          <w:szCs w:val="22"/>
          <w:lang w:eastAsia="hi-IN"/>
        </w:rPr>
        <w:lastRenderedPageBreak/>
        <w:tab/>
        <w:t>Il est rappelé l’estimation de l’</w:t>
      </w:r>
      <w:r w:rsidR="00153355">
        <w:rPr>
          <w:rFonts w:ascii="Times New Roman" w:eastAsia="Calibri" w:hAnsi="Times New Roman" w:cs="Times New Roman"/>
          <w:szCs w:val="22"/>
          <w:lang w:eastAsia="hi-IN"/>
        </w:rPr>
        <w:t>a</w:t>
      </w:r>
      <w:r w:rsidRPr="00855EA5">
        <w:rPr>
          <w:rFonts w:ascii="Times New Roman" w:eastAsia="Calibri" w:hAnsi="Times New Roman" w:cs="Times New Roman"/>
          <w:szCs w:val="22"/>
          <w:lang w:eastAsia="hi-IN"/>
        </w:rPr>
        <w:t xml:space="preserve">vant-projet pour un </w:t>
      </w:r>
      <w:r w:rsidR="00E7734B">
        <w:rPr>
          <w:rFonts w:ascii="Times New Roman" w:eastAsia="Calibri" w:hAnsi="Times New Roman" w:cs="Times New Roman"/>
          <w:szCs w:val="22"/>
          <w:lang w:eastAsia="hi-IN"/>
        </w:rPr>
        <w:t>coût prévisionnel de 315.75</w:t>
      </w:r>
      <w:r w:rsidR="00153355">
        <w:rPr>
          <w:rFonts w:ascii="Times New Roman" w:eastAsia="Calibri" w:hAnsi="Times New Roman" w:cs="Times New Roman"/>
          <w:szCs w:val="22"/>
          <w:lang w:eastAsia="hi-IN"/>
        </w:rPr>
        <w:t>2</w:t>
      </w:r>
      <w:r w:rsidR="00E7734B">
        <w:rPr>
          <w:rFonts w:ascii="Times New Roman" w:eastAsia="Calibri" w:hAnsi="Times New Roman" w:cs="Times New Roman"/>
          <w:szCs w:val="22"/>
          <w:lang w:eastAsia="hi-IN"/>
        </w:rPr>
        <w:t>,5</w:t>
      </w:r>
      <w:r w:rsidR="00153355">
        <w:rPr>
          <w:rFonts w:ascii="Times New Roman" w:eastAsia="Calibri" w:hAnsi="Times New Roman" w:cs="Times New Roman"/>
          <w:szCs w:val="22"/>
          <w:lang w:eastAsia="hi-IN"/>
        </w:rPr>
        <w:t>8</w:t>
      </w:r>
      <w:r w:rsidR="00E7734B">
        <w:rPr>
          <w:rFonts w:ascii="Times New Roman" w:eastAsia="Calibri" w:hAnsi="Times New Roman" w:cs="Times New Roman"/>
          <w:szCs w:val="22"/>
          <w:lang w:eastAsia="hi-IN"/>
        </w:rPr>
        <w:t xml:space="preserve"> € HT,</w:t>
      </w:r>
      <w:r w:rsidRPr="00855EA5">
        <w:rPr>
          <w:rFonts w:ascii="Times New Roman" w:eastAsia="Calibri" w:hAnsi="Times New Roman" w:cs="Times New Roman"/>
          <w:szCs w:val="22"/>
          <w:lang w:eastAsia="hi-IN"/>
        </w:rPr>
        <w:t xml:space="preserve"> et soulign</w:t>
      </w:r>
      <w:r w:rsidR="009972FA">
        <w:rPr>
          <w:rFonts w:ascii="Times New Roman" w:eastAsia="Calibri" w:hAnsi="Times New Roman" w:cs="Times New Roman"/>
          <w:szCs w:val="22"/>
          <w:lang w:eastAsia="hi-IN"/>
        </w:rPr>
        <w:t>é</w:t>
      </w:r>
      <w:r w:rsidRPr="00855EA5">
        <w:rPr>
          <w:rFonts w:ascii="Times New Roman" w:eastAsia="Calibri" w:hAnsi="Times New Roman" w:cs="Times New Roman"/>
          <w:szCs w:val="22"/>
          <w:lang w:eastAsia="hi-IN"/>
        </w:rPr>
        <w:t xml:space="preserve"> que ce projet vis</w:t>
      </w:r>
      <w:r w:rsidR="00E7734B">
        <w:rPr>
          <w:rFonts w:ascii="Times New Roman" w:eastAsia="Calibri" w:hAnsi="Times New Roman" w:cs="Times New Roman"/>
          <w:szCs w:val="22"/>
          <w:lang w:eastAsia="hi-IN"/>
        </w:rPr>
        <w:t>e</w:t>
      </w:r>
      <w:r w:rsidRPr="00855EA5">
        <w:rPr>
          <w:rFonts w:ascii="Times New Roman" w:eastAsia="Calibri" w:hAnsi="Times New Roman" w:cs="Times New Roman"/>
          <w:szCs w:val="22"/>
          <w:lang w:eastAsia="hi-IN"/>
        </w:rPr>
        <w:t xml:space="preserve"> l’action de requalification du Centre Bourg comme une action prioritaire pour l’amélioration du cadre de vie et l’attractivité de la commune.</w:t>
      </w:r>
    </w:p>
    <w:p w14:paraId="0F483089" w14:textId="77777777" w:rsidR="00855EA5" w:rsidRPr="00855EA5" w:rsidRDefault="00855EA5" w:rsidP="00855EA5">
      <w:pPr>
        <w:suppressAutoHyphens/>
        <w:rPr>
          <w:rFonts w:ascii="Times New Roman" w:eastAsia="Calibri" w:hAnsi="Times New Roman" w:cs="Times New Roman"/>
          <w:szCs w:val="22"/>
          <w:lang w:eastAsia="hi-IN"/>
        </w:rPr>
      </w:pPr>
    </w:p>
    <w:p w14:paraId="5F7AC28C" w14:textId="77777777" w:rsidR="00855EA5" w:rsidRPr="00855EA5" w:rsidRDefault="00855EA5" w:rsidP="00855EA5">
      <w:pPr>
        <w:suppressAutoHyphens/>
        <w:rPr>
          <w:rFonts w:ascii="Times New Roman" w:eastAsia="Calibri" w:hAnsi="Times New Roman" w:cs="Times New Roman"/>
          <w:szCs w:val="22"/>
          <w:lang w:eastAsia="hi-IN"/>
        </w:rPr>
      </w:pPr>
      <w:r w:rsidRPr="00855EA5">
        <w:rPr>
          <w:rFonts w:ascii="Times New Roman" w:eastAsia="Calibri" w:hAnsi="Times New Roman" w:cs="Times New Roman"/>
          <w:szCs w:val="22"/>
          <w:lang w:eastAsia="hi-IN"/>
        </w:rPr>
        <w:tab/>
        <w:t>Ouï cet exposé, et après en avoir délibéré, le conseil municipal à l’unanimité :</w:t>
      </w:r>
    </w:p>
    <w:p w14:paraId="03865958" w14:textId="77777777" w:rsidR="00855EA5" w:rsidRPr="00855EA5" w:rsidRDefault="00855EA5" w:rsidP="00855EA5">
      <w:pPr>
        <w:suppressAutoHyphens/>
        <w:rPr>
          <w:rFonts w:ascii="Times New Roman" w:eastAsia="Calibri" w:hAnsi="Times New Roman" w:cs="Times New Roman"/>
          <w:szCs w:val="22"/>
          <w:lang w:eastAsia="hi-IN"/>
        </w:rPr>
      </w:pPr>
    </w:p>
    <w:p w14:paraId="541E2856" w14:textId="1363F00C" w:rsidR="00855EA5" w:rsidRPr="00855EA5" w:rsidRDefault="00855EA5" w:rsidP="00855EA5">
      <w:pPr>
        <w:widowControl/>
        <w:numPr>
          <w:ilvl w:val="0"/>
          <w:numId w:val="4"/>
        </w:numPr>
        <w:spacing w:after="200"/>
        <w:contextualSpacing/>
        <w:rPr>
          <w:rFonts w:ascii="Times New Roman" w:hAnsi="Times New Roman" w:cs="Times New Roman"/>
          <w:szCs w:val="22"/>
        </w:rPr>
      </w:pPr>
      <w:r w:rsidRPr="00855EA5">
        <w:rPr>
          <w:rFonts w:ascii="Times New Roman" w:hAnsi="Times New Roman" w:cs="Times New Roman"/>
          <w:szCs w:val="22"/>
        </w:rPr>
        <w:t xml:space="preserve">valide le montant des travaux portés dans l’avant-projet pour </w:t>
      </w:r>
      <w:r w:rsidR="00E7734B">
        <w:rPr>
          <w:rFonts w:ascii="Times New Roman" w:hAnsi="Times New Roman" w:cs="Times New Roman"/>
          <w:szCs w:val="22"/>
        </w:rPr>
        <w:t>315.75</w:t>
      </w:r>
      <w:r w:rsidR="00153355">
        <w:rPr>
          <w:rFonts w:ascii="Times New Roman" w:hAnsi="Times New Roman" w:cs="Times New Roman"/>
          <w:szCs w:val="22"/>
        </w:rPr>
        <w:t>2</w:t>
      </w:r>
      <w:r w:rsidR="00E7734B">
        <w:rPr>
          <w:rFonts w:ascii="Times New Roman" w:hAnsi="Times New Roman" w:cs="Times New Roman"/>
          <w:szCs w:val="22"/>
        </w:rPr>
        <w:t>,5</w:t>
      </w:r>
      <w:r w:rsidR="00153355">
        <w:rPr>
          <w:rFonts w:ascii="Times New Roman" w:hAnsi="Times New Roman" w:cs="Times New Roman"/>
          <w:szCs w:val="22"/>
        </w:rPr>
        <w:t>8</w:t>
      </w:r>
      <w:r w:rsidRPr="00855EA5">
        <w:rPr>
          <w:rFonts w:ascii="Times New Roman" w:hAnsi="Times New Roman" w:cs="Times New Roman"/>
          <w:szCs w:val="22"/>
        </w:rPr>
        <w:t xml:space="preserve"> € HT,</w:t>
      </w:r>
    </w:p>
    <w:p w14:paraId="23FE3AE5" w14:textId="655DDF16" w:rsidR="00855EA5" w:rsidRPr="00855EA5" w:rsidRDefault="00855EA5" w:rsidP="00855EA5">
      <w:pPr>
        <w:numPr>
          <w:ilvl w:val="0"/>
          <w:numId w:val="4"/>
        </w:numPr>
        <w:suppressAutoHyphens/>
        <w:contextualSpacing/>
        <w:rPr>
          <w:rFonts w:ascii="Times New Roman" w:eastAsia="Calibri" w:hAnsi="Times New Roman" w:cs="Times New Roman"/>
          <w:szCs w:val="22"/>
          <w:lang w:eastAsia="hi-IN"/>
        </w:rPr>
      </w:pPr>
      <w:r w:rsidRPr="00855EA5">
        <w:rPr>
          <w:rFonts w:ascii="Times New Roman" w:hAnsi="Times New Roman" w:cs="Times New Roman"/>
          <w:szCs w:val="22"/>
        </w:rPr>
        <w:t>décide de solliciter une subvention</w:t>
      </w:r>
      <w:r w:rsidR="00E7734B">
        <w:rPr>
          <w:rFonts w:ascii="Times New Roman" w:hAnsi="Times New Roman" w:cs="Times New Roman"/>
          <w:szCs w:val="22"/>
        </w:rPr>
        <w:t xml:space="preserve"> contrat ambition</w:t>
      </w:r>
      <w:r w:rsidRPr="00855EA5">
        <w:rPr>
          <w:rFonts w:ascii="Times New Roman" w:hAnsi="Times New Roman" w:cs="Times New Roman"/>
          <w:szCs w:val="22"/>
        </w:rPr>
        <w:t xml:space="preserve"> auprès du Conseil Régiona</w:t>
      </w:r>
      <w:r w:rsidR="00E7734B">
        <w:rPr>
          <w:rFonts w:ascii="Times New Roman" w:hAnsi="Times New Roman" w:cs="Times New Roman"/>
          <w:szCs w:val="22"/>
        </w:rPr>
        <w:t>l</w:t>
      </w:r>
      <w:r w:rsidRPr="00855EA5">
        <w:rPr>
          <w:rFonts w:ascii="Times New Roman" w:hAnsi="Times New Roman" w:cs="Times New Roman"/>
          <w:szCs w:val="22"/>
        </w:rPr>
        <w:t>, et autorise le Maire à déposer le dossier technique comprenant le formulaire de demande, une note explicative du projet, l’estimation chiffrée,</w:t>
      </w:r>
    </w:p>
    <w:p w14:paraId="6B2619E3" w14:textId="096F4D4C" w:rsidR="00855EA5" w:rsidRPr="00855EA5" w:rsidRDefault="00855EA5" w:rsidP="00855EA5">
      <w:pPr>
        <w:numPr>
          <w:ilvl w:val="0"/>
          <w:numId w:val="4"/>
        </w:numPr>
        <w:suppressAutoHyphens/>
        <w:contextualSpacing/>
        <w:rPr>
          <w:rFonts w:ascii="Times New Roman" w:eastAsia="Calibri" w:hAnsi="Times New Roman" w:cs="Times New Roman"/>
          <w:szCs w:val="22"/>
          <w:lang w:eastAsia="hi-IN"/>
        </w:rPr>
      </w:pPr>
      <w:r w:rsidRPr="00855EA5">
        <w:rPr>
          <w:rFonts w:ascii="Times New Roman" w:hAnsi="Times New Roman" w:cs="Times New Roman"/>
          <w:szCs w:val="22"/>
        </w:rPr>
        <w:t xml:space="preserve">s’entend pour une date prévisionnelle de travaux et équipement au </w:t>
      </w:r>
      <w:r w:rsidR="00E7734B">
        <w:rPr>
          <w:rFonts w:ascii="Times New Roman" w:hAnsi="Times New Roman" w:cs="Times New Roman"/>
          <w:szCs w:val="22"/>
        </w:rPr>
        <w:t>1er</w:t>
      </w:r>
      <w:r w:rsidRPr="00855EA5">
        <w:rPr>
          <w:rFonts w:ascii="Times New Roman" w:hAnsi="Times New Roman" w:cs="Times New Roman"/>
          <w:szCs w:val="22"/>
        </w:rPr>
        <w:t xml:space="preserve"> semestre 202</w:t>
      </w:r>
      <w:r w:rsidR="00E7734B">
        <w:rPr>
          <w:rFonts w:ascii="Times New Roman" w:hAnsi="Times New Roman" w:cs="Times New Roman"/>
          <w:szCs w:val="22"/>
        </w:rPr>
        <w:t>2</w:t>
      </w:r>
      <w:r w:rsidRPr="00855EA5">
        <w:rPr>
          <w:rFonts w:ascii="Times New Roman" w:hAnsi="Times New Roman" w:cs="Times New Roman"/>
          <w:szCs w:val="22"/>
        </w:rPr>
        <w:t>.</w:t>
      </w:r>
    </w:p>
    <w:p w14:paraId="1572CB81" w14:textId="77777777" w:rsidR="009A3D42" w:rsidRPr="00855EA5" w:rsidRDefault="009A3D42">
      <w:pPr>
        <w:pStyle w:val="Paragraphedeliste"/>
        <w:suppressAutoHyphens/>
        <w:spacing w:line="240" w:lineRule="exact"/>
        <w:ind w:left="0"/>
        <w:jc w:val="both"/>
        <w:rPr>
          <w:bCs/>
          <w:color w:val="000000"/>
          <w:spacing w:val="3"/>
          <w:sz w:val="22"/>
          <w:szCs w:val="22"/>
          <w:highlight w:val="white"/>
          <w:u w:val="single"/>
        </w:rPr>
      </w:pPr>
    </w:p>
    <w:p w14:paraId="6FF5E203" w14:textId="77777777" w:rsidR="009A3D42" w:rsidRPr="00855EA5" w:rsidRDefault="00CC515B">
      <w:pPr>
        <w:suppressAutoHyphens/>
        <w:spacing w:line="240" w:lineRule="exact"/>
        <w:jc w:val="both"/>
        <w:rPr>
          <w:rFonts w:ascii="Times New Roman" w:eastAsia="Times New Roman" w:hAnsi="Times New Roman" w:cs="Times New Roman"/>
          <w:b/>
          <w:color w:val="000000"/>
          <w:spacing w:val="3"/>
          <w:szCs w:val="22"/>
          <w:highlight w:val="white"/>
          <w:u w:val="single"/>
        </w:rPr>
      </w:pPr>
      <w:r w:rsidRPr="00855EA5">
        <w:rPr>
          <w:rFonts w:ascii="Times New Roman" w:eastAsia="Times New Roman" w:hAnsi="Times New Roman" w:cs="Times New Roman"/>
          <w:b/>
          <w:color w:val="000000"/>
          <w:spacing w:val="3"/>
          <w:szCs w:val="22"/>
          <w:u w:val="single"/>
          <w:shd w:val="clear" w:color="auto" w:fill="FFFFFF"/>
        </w:rPr>
        <w:t>9/ Subvention au Comité d’Entraide</w:t>
      </w:r>
    </w:p>
    <w:p w14:paraId="46EC783D"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hAnsi="Times New Roman" w:cs="Times New Roman"/>
          <w:szCs w:val="22"/>
        </w:rPr>
        <w:tab/>
        <w:t>Monsieur le Maire propose aux membres du conseil d’attribuer une subvention au Comité d’Entraide, afin de contribuer au financement des activités de l’année.</w:t>
      </w:r>
    </w:p>
    <w:p w14:paraId="78CD8C68"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hAnsi="Times New Roman" w:cs="Times New Roman"/>
          <w:szCs w:val="22"/>
        </w:rPr>
        <w:tab/>
        <w:t>Madame PARDON rappelle la suppression du CCAS, et informe l’assemblée que le repas des Aînés sera organisé le 22 octobre 2022.</w:t>
      </w:r>
    </w:p>
    <w:p w14:paraId="0090603B"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hAnsi="Times New Roman" w:cs="Times New Roman"/>
          <w:szCs w:val="22"/>
        </w:rPr>
        <w:tab/>
        <w:t>Après discussion, les membres du conseil à l’unanimité :</w:t>
      </w:r>
    </w:p>
    <w:p w14:paraId="3DC86105"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hAnsi="Times New Roman" w:cs="Times New Roman"/>
          <w:szCs w:val="22"/>
        </w:rPr>
        <w:tab/>
        <w:t>- acceptent de verser une subvention de 2.000 euros au Comité d’Entraide de la commune.</w:t>
      </w:r>
      <w:r w:rsidRPr="00855EA5">
        <w:rPr>
          <w:rFonts w:ascii="Times New Roman" w:hAnsi="Times New Roman" w:cs="Times New Roman"/>
          <w:szCs w:val="22"/>
        </w:rPr>
        <w:tab/>
      </w:r>
      <w:bookmarkStart w:id="1" w:name="_Hlk90284872"/>
      <w:bookmarkEnd w:id="1"/>
    </w:p>
    <w:p w14:paraId="4B3ECF63" w14:textId="77777777" w:rsidR="009A3D42" w:rsidRPr="00855EA5" w:rsidRDefault="009A3D42">
      <w:pPr>
        <w:suppressAutoHyphens/>
        <w:spacing w:line="240" w:lineRule="exact"/>
        <w:jc w:val="both"/>
        <w:rPr>
          <w:rFonts w:ascii="Times New Roman" w:eastAsia="Times New Roman" w:hAnsi="Times New Roman" w:cs="Times New Roman"/>
          <w:b/>
          <w:color w:val="000000"/>
          <w:spacing w:val="3"/>
          <w:szCs w:val="22"/>
          <w:highlight w:val="white"/>
          <w:u w:val="single"/>
        </w:rPr>
      </w:pPr>
    </w:p>
    <w:p w14:paraId="43A6F4B6"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eastAsia="Times New Roman" w:hAnsi="Times New Roman" w:cs="Times New Roman"/>
          <w:b/>
          <w:color w:val="000000"/>
          <w:spacing w:val="3"/>
          <w:szCs w:val="22"/>
          <w:u w:val="single"/>
          <w:shd w:val="clear" w:color="auto" w:fill="FFFFFF"/>
        </w:rPr>
        <w:t>10/ Reprise de la délibération fixant les 1607 h dans la collectivité</w:t>
      </w:r>
    </w:p>
    <w:p w14:paraId="7706CB99"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eastAsia="Times New Roman" w:hAnsi="Times New Roman" w:cs="Times New Roman"/>
          <w:color w:val="000000"/>
          <w:spacing w:val="3"/>
          <w:szCs w:val="22"/>
          <w:highlight w:val="white"/>
        </w:rPr>
        <w:tab/>
        <w:t>Monsieur le Maire stipule que la loi du 6 août 2019 de transformation de la fonction publique prévoit la suppression des régimes dérogatoires aux 35 heures, et un retour obligatoire aux 1607 heures au 1</w:t>
      </w:r>
      <w:r w:rsidRPr="00855EA5">
        <w:rPr>
          <w:rFonts w:ascii="Times New Roman" w:eastAsia="Times New Roman" w:hAnsi="Times New Roman" w:cs="Times New Roman"/>
          <w:color w:val="000000"/>
          <w:spacing w:val="3"/>
          <w:szCs w:val="22"/>
          <w:highlight w:val="white"/>
          <w:vertAlign w:val="superscript"/>
        </w:rPr>
        <w:t>er</w:t>
      </w:r>
      <w:r w:rsidRPr="00855EA5">
        <w:rPr>
          <w:rFonts w:ascii="Times New Roman" w:eastAsia="Times New Roman" w:hAnsi="Times New Roman" w:cs="Times New Roman"/>
          <w:color w:val="000000"/>
          <w:spacing w:val="3"/>
          <w:szCs w:val="22"/>
          <w:highlight w:val="white"/>
        </w:rPr>
        <w:t xml:space="preserve"> janvier 2022.</w:t>
      </w:r>
    </w:p>
    <w:p w14:paraId="5ABD927C" w14:textId="30CEB59C"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eastAsia="Times New Roman" w:hAnsi="Times New Roman" w:cs="Times New Roman"/>
          <w:color w:val="000000"/>
          <w:spacing w:val="3"/>
          <w:szCs w:val="22"/>
          <w:highlight w:val="white"/>
        </w:rPr>
        <w:tab/>
        <w:t>Considérant les modalités de mise en oeuvre,</w:t>
      </w:r>
      <w:r w:rsidR="004666CD">
        <w:rPr>
          <w:rFonts w:ascii="Times New Roman" w:eastAsia="Times New Roman" w:hAnsi="Times New Roman" w:cs="Times New Roman"/>
          <w:color w:val="000000"/>
          <w:spacing w:val="3"/>
          <w:szCs w:val="22"/>
          <w:highlight w:val="white"/>
        </w:rPr>
        <w:t xml:space="preserve"> et le formalisme de la délibération à prendre,</w:t>
      </w:r>
      <w:r w:rsidRPr="00855EA5">
        <w:rPr>
          <w:rFonts w:ascii="Times New Roman" w:eastAsia="Times New Roman" w:hAnsi="Times New Roman" w:cs="Times New Roman"/>
          <w:color w:val="000000"/>
          <w:spacing w:val="3"/>
          <w:szCs w:val="22"/>
          <w:highlight w:val="white"/>
        </w:rPr>
        <w:t xml:space="preserve"> il sollicite l’accord du conseil municipal.</w:t>
      </w:r>
    </w:p>
    <w:p w14:paraId="35A97A16"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eastAsia="Times New Roman" w:hAnsi="Times New Roman" w:cs="Times New Roman"/>
          <w:color w:val="000000"/>
          <w:spacing w:val="3"/>
          <w:szCs w:val="22"/>
          <w:highlight w:val="white"/>
        </w:rPr>
        <w:tab/>
        <w:t>Ouï cet exposé, et à l’unanimité, le conseil municipal décide d’adopter les modalités de mise en œuvre telles que proposées.</w:t>
      </w:r>
    </w:p>
    <w:p w14:paraId="41BD6C11"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eastAsia="Times New Roman" w:hAnsi="Times New Roman" w:cs="Times New Roman"/>
          <w:color w:val="000000"/>
          <w:spacing w:val="3"/>
          <w:szCs w:val="22"/>
          <w:highlight w:val="white"/>
        </w:rPr>
        <w:tab/>
      </w:r>
    </w:p>
    <w:p w14:paraId="1AE7AC5C" w14:textId="77777777" w:rsidR="009A3D42" w:rsidRPr="00855EA5" w:rsidRDefault="00CC515B">
      <w:pPr>
        <w:suppressAutoHyphens/>
        <w:spacing w:line="240" w:lineRule="exact"/>
        <w:jc w:val="both"/>
        <w:rPr>
          <w:rFonts w:ascii="Times New Roman" w:hAnsi="Times New Roman" w:cs="Times New Roman"/>
          <w:szCs w:val="22"/>
        </w:rPr>
      </w:pPr>
      <w:r w:rsidRPr="00855EA5">
        <w:rPr>
          <w:rFonts w:ascii="Times New Roman" w:eastAsia="Times New Roman" w:hAnsi="Times New Roman" w:cs="Times New Roman"/>
          <w:b/>
          <w:color w:val="000000"/>
          <w:spacing w:val="3"/>
          <w:szCs w:val="22"/>
          <w:u w:val="single"/>
          <w:shd w:val="clear" w:color="auto" w:fill="FFFFFF"/>
        </w:rPr>
        <w:t>11/ Augmentation des heures pour le poste de secrétariat en service commun</w:t>
      </w:r>
    </w:p>
    <w:p w14:paraId="045B0414" w14:textId="4B8FA653" w:rsidR="0060205F" w:rsidRDefault="00957085">
      <w:pPr>
        <w:suppressAutoHyphens/>
        <w:spacing w:line="240" w:lineRule="exact"/>
        <w:jc w:val="both"/>
        <w:rPr>
          <w:rFonts w:ascii="Times New Roman" w:eastAsia="Times New Roman" w:hAnsi="Times New Roman" w:cs="Times New Roman"/>
          <w:color w:val="000000"/>
          <w:spacing w:val="3"/>
          <w:szCs w:val="22"/>
        </w:rPr>
      </w:pPr>
      <w:r>
        <w:rPr>
          <w:rFonts w:ascii="Times New Roman" w:eastAsia="Times New Roman" w:hAnsi="Times New Roman" w:cs="Times New Roman"/>
          <w:color w:val="000000"/>
          <w:spacing w:val="3"/>
          <w:szCs w:val="22"/>
          <w:highlight w:val="white"/>
        </w:rPr>
        <w:tab/>
        <w:t xml:space="preserve">Madame PARDON expose la surcharge de travail </w:t>
      </w:r>
      <w:r w:rsidR="00191ED1">
        <w:rPr>
          <w:rFonts w:ascii="Times New Roman" w:eastAsia="Times New Roman" w:hAnsi="Times New Roman" w:cs="Times New Roman"/>
          <w:color w:val="000000"/>
          <w:spacing w:val="3"/>
          <w:szCs w:val="22"/>
        </w:rPr>
        <w:t>du poste, généré notamment par l’installation de la chambre funéraire, la mise en place du logiciel cantine géré par le secrétariat et les opérations ponctuelles</w:t>
      </w:r>
      <w:r w:rsidR="0060205F">
        <w:rPr>
          <w:rFonts w:ascii="Times New Roman" w:eastAsia="Times New Roman" w:hAnsi="Times New Roman" w:cs="Times New Roman"/>
          <w:color w:val="000000"/>
          <w:spacing w:val="3"/>
          <w:szCs w:val="22"/>
        </w:rPr>
        <w:t xml:space="preserve"> liées aux marchés de travaux, et sollicite l’accord du conseil pour une revalorisation de 10h du temps de travail du poste de secrétaire de mairie au sein du service commun.</w:t>
      </w:r>
    </w:p>
    <w:p w14:paraId="60EC9BD0" w14:textId="4BF00949" w:rsidR="0060205F" w:rsidRDefault="0060205F">
      <w:pPr>
        <w:suppressAutoHyphens/>
        <w:spacing w:line="240" w:lineRule="exact"/>
        <w:jc w:val="both"/>
        <w:rPr>
          <w:rFonts w:ascii="Times New Roman" w:eastAsia="Times New Roman" w:hAnsi="Times New Roman" w:cs="Times New Roman"/>
          <w:color w:val="000000"/>
          <w:spacing w:val="3"/>
          <w:szCs w:val="22"/>
        </w:rPr>
      </w:pPr>
      <w:r>
        <w:rPr>
          <w:rFonts w:ascii="Times New Roman" w:eastAsia="Times New Roman" w:hAnsi="Times New Roman" w:cs="Times New Roman"/>
          <w:color w:val="000000"/>
          <w:spacing w:val="3"/>
          <w:szCs w:val="22"/>
        </w:rPr>
        <w:tab/>
        <w:t>Vu le code général des collectivités territoriales et notamment ses articles L5211-10 et L5211-4-2,</w:t>
      </w:r>
    </w:p>
    <w:p w14:paraId="52A104A5" w14:textId="731BC7CF" w:rsidR="0060205F" w:rsidRDefault="0060205F">
      <w:pPr>
        <w:suppressAutoHyphens/>
        <w:spacing w:line="240" w:lineRule="exact"/>
        <w:jc w:val="both"/>
        <w:rPr>
          <w:rFonts w:ascii="Times New Roman" w:eastAsia="Times New Roman" w:hAnsi="Times New Roman" w:cs="Times New Roman"/>
          <w:color w:val="000000"/>
          <w:spacing w:val="3"/>
          <w:szCs w:val="22"/>
        </w:rPr>
      </w:pPr>
      <w:r>
        <w:rPr>
          <w:rFonts w:ascii="Times New Roman" w:eastAsia="Times New Roman" w:hAnsi="Times New Roman" w:cs="Times New Roman"/>
          <w:color w:val="000000"/>
          <w:spacing w:val="3"/>
          <w:szCs w:val="22"/>
        </w:rPr>
        <w:tab/>
        <w:t>Vu la convention d’adhésion au service commun de secrétariat de mairie en date du 27 mai 2019,</w:t>
      </w:r>
    </w:p>
    <w:p w14:paraId="0BCD4B4F" w14:textId="144B321B" w:rsidR="0060205F" w:rsidRDefault="0060205F">
      <w:pPr>
        <w:suppressAutoHyphens/>
        <w:spacing w:line="240" w:lineRule="exact"/>
        <w:jc w:val="both"/>
        <w:rPr>
          <w:rFonts w:ascii="Times New Roman" w:eastAsia="Times New Roman" w:hAnsi="Times New Roman" w:cs="Times New Roman"/>
          <w:color w:val="000000"/>
          <w:spacing w:val="3"/>
          <w:szCs w:val="22"/>
        </w:rPr>
      </w:pPr>
      <w:r>
        <w:rPr>
          <w:rFonts w:ascii="Times New Roman" w:eastAsia="Times New Roman" w:hAnsi="Times New Roman" w:cs="Times New Roman"/>
          <w:color w:val="000000"/>
          <w:spacing w:val="3"/>
          <w:szCs w:val="22"/>
        </w:rPr>
        <w:tab/>
        <w:t xml:space="preserve">Considérant </w:t>
      </w:r>
      <w:r>
        <w:rPr>
          <w:rFonts w:ascii="Times New Roman" w:eastAsia="Times New Roman" w:hAnsi="Times New Roman" w:cs="Times New Roman"/>
          <w:color w:val="000000"/>
          <w:spacing w:val="3"/>
          <w:szCs w:val="22"/>
          <w:highlight w:val="white"/>
        </w:rPr>
        <w:t xml:space="preserve">la surcharge de travail </w:t>
      </w:r>
      <w:r>
        <w:rPr>
          <w:rFonts w:ascii="Times New Roman" w:eastAsia="Times New Roman" w:hAnsi="Times New Roman" w:cs="Times New Roman"/>
          <w:color w:val="000000"/>
          <w:spacing w:val="3"/>
          <w:szCs w:val="22"/>
        </w:rPr>
        <w:t>du poste, généré notamment par l’installation de la chambre funéraire, la mise en place du logiciel cantine géré par le secrétariat et les opérations ponctuelles liées aux marchés de travaux</w:t>
      </w:r>
      <w:r w:rsidR="00CC515B">
        <w:rPr>
          <w:rFonts w:ascii="Times New Roman" w:eastAsia="Times New Roman" w:hAnsi="Times New Roman" w:cs="Times New Roman"/>
          <w:color w:val="000000"/>
          <w:spacing w:val="3"/>
          <w:szCs w:val="22"/>
        </w:rPr>
        <w:t>, cette nouvelle organisation nécessite de revaloriser le temps de travail du poste de secrétaire de mairie au sein du service commun, porté par Loire Forez, de 20 h à 30 h hebdomadaires.</w:t>
      </w:r>
    </w:p>
    <w:p w14:paraId="23CDF786" w14:textId="357F48DC" w:rsidR="00CC515B" w:rsidRPr="007F4C1B" w:rsidRDefault="00CC515B">
      <w:pPr>
        <w:suppressAutoHyphens/>
        <w:spacing w:line="240" w:lineRule="exact"/>
        <w:jc w:val="both"/>
        <w:rPr>
          <w:rFonts w:ascii="Times New Roman" w:eastAsia="Times New Roman" w:hAnsi="Times New Roman" w:cs="Times New Roman"/>
          <w:color w:val="000000"/>
          <w:spacing w:val="3"/>
          <w:szCs w:val="22"/>
        </w:rPr>
      </w:pPr>
      <w:r w:rsidRPr="007F4C1B">
        <w:rPr>
          <w:rFonts w:ascii="Times New Roman" w:eastAsia="Times New Roman" w:hAnsi="Times New Roman" w:cs="Times New Roman"/>
          <w:color w:val="000000"/>
          <w:spacing w:val="3"/>
          <w:szCs w:val="22"/>
        </w:rPr>
        <w:tab/>
        <w:t>Il est proposé au conseil municipal :</w:t>
      </w:r>
    </w:p>
    <w:p w14:paraId="6F1ADEEF" w14:textId="6BE0CAA4" w:rsidR="00CC515B" w:rsidRPr="007F4C1B" w:rsidRDefault="00CC515B" w:rsidP="00CC515B">
      <w:pPr>
        <w:pStyle w:val="Paragraphedeliste"/>
        <w:numPr>
          <w:ilvl w:val="0"/>
          <w:numId w:val="4"/>
        </w:numPr>
        <w:suppressAutoHyphens/>
        <w:spacing w:line="240" w:lineRule="exact"/>
        <w:jc w:val="both"/>
        <w:rPr>
          <w:color w:val="000000"/>
          <w:spacing w:val="3"/>
          <w:sz w:val="22"/>
          <w:szCs w:val="22"/>
        </w:rPr>
      </w:pPr>
      <w:r w:rsidRPr="007F4C1B">
        <w:rPr>
          <w:color w:val="000000"/>
          <w:spacing w:val="3"/>
          <w:sz w:val="22"/>
          <w:szCs w:val="22"/>
        </w:rPr>
        <w:t>d’approuver l’avenant n° 1 à la convention d’adhésion au service commun de secrétariat de mairie, modifiant la quotité horaire de 20 h à 30 h du poste de secrétaire de mairie à compter du 1</w:t>
      </w:r>
      <w:r w:rsidRPr="007F4C1B">
        <w:rPr>
          <w:color w:val="000000"/>
          <w:spacing w:val="3"/>
          <w:sz w:val="22"/>
          <w:szCs w:val="22"/>
          <w:vertAlign w:val="superscript"/>
        </w:rPr>
        <w:t xml:space="preserve">er </w:t>
      </w:r>
      <w:r w:rsidRPr="007F4C1B">
        <w:rPr>
          <w:color w:val="000000"/>
          <w:spacing w:val="3"/>
          <w:sz w:val="22"/>
          <w:szCs w:val="22"/>
        </w:rPr>
        <w:t>septembre 2022,</w:t>
      </w:r>
    </w:p>
    <w:p w14:paraId="29CAF868" w14:textId="4066DF9D" w:rsidR="00CC515B" w:rsidRPr="007F4C1B" w:rsidRDefault="00CC515B" w:rsidP="00CC515B">
      <w:pPr>
        <w:pStyle w:val="Paragraphedeliste"/>
        <w:numPr>
          <w:ilvl w:val="0"/>
          <w:numId w:val="4"/>
        </w:numPr>
        <w:suppressAutoHyphens/>
        <w:spacing w:line="240" w:lineRule="exact"/>
        <w:jc w:val="both"/>
        <w:rPr>
          <w:color w:val="000000"/>
          <w:spacing w:val="3"/>
          <w:sz w:val="22"/>
          <w:szCs w:val="22"/>
        </w:rPr>
      </w:pPr>
      <w:r w:rsidRPr="007F4C1B">
        <w:rPr>
          <w:color w:val="000000"/>
          <w:spacing w:val="3"/>
          <w:sz w:val="22"/>
          <w:szCs w:val="22"/>
        </w:rPr>
        <w:t>d’autoriser le Maire à signer celui-ci.</w:t>
      </w:r>
    </w:p>
    <w:p w14:paraId="459D6D9D" w14:textId="3D415D33" w:rsidR="00CC515B" w:rsidRPr="007F4C1B" w:rsidRDefault="00CC515B" w:rsidP="00CC515B">
      <w:pPr>
        <w:suppressAutoHyphens/>
        <w:spacing w:line="240" w:lineRule="exact"/>
        <w:ind w:left="709"/>
        <w:jc w:val="both"/>
        <w:rPr>
          <w:rFonts w:ascii="Times New Roman" w:hAnsi="Times New Roman" w:cs="Times New Roman"/>
          <w:color w:val="000000"/>
          <w:spacing w:val="3"/>
          <w:szCs w:val="22"/>
        </w:rPr>
      </w:pPr>
    </w:p>
    <w:p w14:paraId="0FA14EDD" w14:textId="225B4E4D" w:rsidR="00CC515B" w:rsidRPr="007F4C1B" w:rsidRDefault="00CC515B" w:rsidP="00CC515B">
      <w:pPr>
        <w:suppressAutoHyphens/>
        <w:spacing w:line="240" w:lineRule="exact"/>
        <w:ind w:left="709"/>
        <w:jc w:val="both"/>
        <w:rPr>
          <w:rFonts w:ascii="Times New Roman" w:hAnsi="Times New Roman" w:cs="Times New Roman"/>
          <w:color w:val="000000"/>
          <w:spacing w:val="3"/>
          <w:szCs w:val="22"/>
        </w:rPr>
      </w:pPr>
      <w:r w:rsidRPr="007F4C1B">
        <w:rPr>
          <w:rFonts w:ascii="Times New Roman" w:hAnsi="Times New Roman" w:cs="Times New Roman"/>
          <w:color w:val="000000"/>
          <w:spacing w:val="3"/>
          <w:szCs w:val="22"/>
        </w:rPr>
        <w:t>Après en avoir délibéré, et à l’unanimité, le conseil municipal :</w:t>
      </w:r>
    </w:p>
    <w:p w14:paraId="23D79626" w14:textId="0AEB52CD" w:rsidR="00CC515B" w:rsidRPr="007F4C1B" w:rsidRDefault="00CC515B" w:rsidP="00CC515B">
      <w:pPr>
        <w:pStyle w:val="Paragraphedeliste"/>
        <w:numPr>
          <w:ilvl w:val="0"/>
          <w:numId w:val="4"/>
        </w:numPr>
        <w:suppressAutoHyphens/>
        <w:spacing w:line="240" w:lineRule="exact"/>
        <w:jc w:val="both"/>
        <w:rPr>
          <w:color w:val="000000"/>
          <w:spacing w:val="3"/>
          <w:sz w:val="22"/>
          <w:szCs w:val="22"/>
        </w:rPr>
      </w:pPr>
      <w:r w:rsidRPr="007F4C1B">
        <w:rPr>
          <w:color w:val="000000"/>
          <w:spacing w:val="3"/>
          <w:sz w:val="22"/>
          <w:szCs w:val="22"/>
        </w:rPr>
        <w:t>approuve l’avenant à la convention d’adhésion au service commun de secrétariat de mairie qui s’y rattache, modifiant la quotité horaire de 20 h à 30 h du poste de secrétaire de mairie à compter du 1</w:t>
      </w:r>
      <w:r w:rsidRPr="007F4C1B">
        <w:rPr>
          <w:color w:val="000000"/>
          <w:spacing w:val="3"/>
          <w:sz w:val="22"/>
          <w:szCs w:val="22"/>
          <w:vertAlign w:val="superscript"/>
        </w:rPr>
        <w:t>er</w:t>
      </w:r>
      <w:r w:rsidRPr="007F4C1B">
        <w:rPr>
          <w:color w:val="000000"/>
          <w:spacing w:val="3"/>
          <w:sz w:val="22"/>
          <w:szCs w:val="22"/>
        </w:rPr>
        <w:t xml:space="preserve"> septembre 2022,</w:t>
      </w:r>
    </w:p>
    <w:p w14:paraId="00D43E1F" w14:textId="2A01714F" w:rsidR="00CC515B" w:rsidRPr="007F4C1B" w:rsidRDefault="00CC515B" w:rsidP="00CC515B">
      <w:pPr>
        <w:pStyle w:val="Paragraphedeliste"/>
        <w:numPr>
          <w:ilvl w:val="0"/>
          <w:numId w:val="4"/>
        </w:numPr>
        <w:suppressAutoHyphens/>
        <w:spacing w:line="240" w:lineRule="exact"/>
        <w:jc w:val="both"/>
        <w:rPr>
          <w:color w:val="000000"/>
          <w:spacing w:val="3"/>
          <w:sz w:val="22"/>
          <w:szCs w:val="22"/>
        </w:rPr>
      </w:pPr>
      <w:r w:rsidRPr="007F4C1B">
        <w:rPr>
          <w:color w:val="000000"/>
          <w:spacing w:val="3"/>
          <w:sz w:val="22"/>
          <w:szCs w:val="22"/>
        </w:rPr>
        <w:t>autorise le Maire à signer l’avenant n° 1 ainsi que tout autre document qui s’y rattache.</w:t>
      </w:r>
    </w:p>
    <w:p w14:paraId="5F40CAED" w14:textId="77777777" w:rsidR="009A3D42" w:rsidRPr="007F4C1B" w:rsidRDefault="00CC515B">
      <w:pPr>
        <w:ind w:left="851" w:hanging="851"/>
        <w:rPr>
          <w:rFonts w:ascii="Times New Roman" w:eastAsia="Times New Roman" w:hAnsi="Times New Roman" w:cs="Times New Roman"/>
          <w:b/>
          <w:color w:val="000000"/>
          <w:spacing w:val="3"/>
          <w:szCs w:val="22"/>
          <w:highlight w:val="white"/>
          <w:u w:val="single"/>
        </w:rPr>
      </w:pPr>
      <w:r w:rsidRPr="007F4C1B">
        <w:rPr>
          <w:rFonts w:ascii="Times New Roman" w:eastAsia="Times New Roman" w:hAnsi="Times New Roman" w:cs="Times New Roman"/>
          <w:bCs/>
          <w:szCs w:val="22"/>
        </w:rPr>
        <w:tab/>
      </w:r>
    </w:p>
    <w:p w14:paraId="237B1687" w14:textId="32853BDF" w:rsidR="001F10B0" w:rsidRDefault="00CC515B">
      <w:pPr>
        <w:suppressAutoHyphens/>
        <w:spacing w:line="240" w:lineRule="exact"/>
        <w:jc w:val="both"/>
        <w:rPr>
          <w:rFonts w:ascii="Times New Roman" w:eastAsia="Times New Roman" w:hAnsi="Times New Roman" w:cs="Times New Roman"/>
          <w:b/>
          <w:color w:val="000000"/>
          <w:spacing w:val="3"/>
          <w:szCs w:val="22"/>
          <w:u w:val="single"/>
          <w:shd w:val="clear" w:color="auto" w:fill="FFFFFF"/>
        </w:rPr>
      </w:pPr>
      <w:r w:rsidRPr="007F4C1B">
        <w:rPr>
          <w:rFonts w:ascii="Times New Roman" w:eastAsia="Times New Roman" w:hAnsi="Times New Roman" w:cs="Times New Roman"/>
          <w:b/>
          <w:color w:val="000000"/>
          <w:spacing w:val="3"/>
          <w:szCs w:val="22"/>
          <w:u w:val="single"/>
          <w:shd w:val="clear" w:color="auto" w:fill="FFFFFF"/>
        </w:rPr>
        <w:lastRenderedPageBreak/>
        <w:t xml:space="preserve">12/ </w:t>
      </w:r>
      <w:r w:rsidR="001F10B0">
        <w:rPr>
          <w:rFonts w:ascii="Times New Roman" w:eastAsia="Times New Roman" w:hAnsi="Times New Roman" w:cs="Times New Roman"/>
          <w:b/>
          <w:color w:val="000000"/>
          <w:spacing w:val="3"/>
          <w:szCs w:val="22"/>
          <w:u w:val="single"/>
          <w:shd w:val="clear" w:color="auto" w:fill="FFFFFF"/>
        </w:rPr>
        <w:t>Vote des taux</w:t>
      </w:r>
    </w:p>
    <w:p w14:paraId="34108AD6" w14:textId="183AB98A" w:rsidR="00704A52" w:rsidRDefault="00704A52" w:rsidP="008314E1">
      <w:pPr>
        <w:ind w:firstLine="708"/>
        <w:rPr>
          <w:rFonts w:ascii="Times New Roman" w:hAnsi="Times New Roman" w:cs="Times New Roman"/>
          <w:bCs/>
          <w:szCs w:val="22"/>
        </w:rPr>
      </w:pPr>
      <w:r w:rsidRPr="00704A52">
        <w:rPr>
          <w:rFonts w:ascii="Times New Roman" w:hAnsi="Times New Roman" w:cs="Times New Roman"/>
          <w:bCs/>
          <w:szCs w:val="22"/>
        </w:rPr>
        <w:t xml:space="preserve">Monsieur le Maire </w:t>
      </w:r>
      <w:r w:rsidR="008314E1">
        <w:rPr>
          <w:rFonts w:ascii="Times New Roman" w:hAnsi="Times New Roman" w:cs="Times New Roman"/>
          <w:bCs/>
          <w:szCs w:val="22"/>
        </w:rPr>
        <w:t>rappelle les règles de</w:t>
      </w:r>
      <w:r w:rsidRPr="00704A52">
        <w:rPr>
          <w:rFonts w:ascii="Times New Roman" w:hAnsi="Times New Roman" w:cs="Times New Roman"/>
          <w:bCs/>
          <w:szCs w:val="22"/>
        </w:rPr>
        <w:t xml:space="preserve"> la réforme fiscale</w:t>
      </w:r>
      <w:r w:rsidR="008314E1">
        <w:rPr>
          <w:rFonts w:ascii="Times New Roman" w:hAnsi="Times New Roman" w:cs="Times New Roman"/>
          <w:bCs/>
          <w:szCs w:val="22"/>
        </w:rPr>
        <w:t xml:space="preserve"> qui</w:t>
      </w:r>
      <w:r w:rsidRPr="00704A52">
        <w:rPr>
          <w:rFonts w:ascii="Times New Roman" w:hAnsi="Times New Roman" w:cs="Times New Roman"/>
          <w:bCs/>
          <w:szCs w:val="22"/>
        </w:rPr>
        <w:t xml:space="preserve"> </w:t>
      </w:r>
      <w:r w:rsidR="008314E1">
        <w:rPr>
          <w:rFonts w:ascii="Times New Roman" w:hAnsi="Times New Roman" w:cs="Times New Roman"/>
          <w:bCs/>
          <w:szCs w:val="22"/>
        </w:rPr>
        <w:t>amène</w:t>
      </w:r>
      <w:r w:rsidRPr="00704A52">
        <w:rPr>
          <w:rFonts w:ascii="Times New Roman" w:hAnsi="Times New Roman" w:cs="Times New Roman"/>
          <w:bCs/>
          <w:szCs w:val="22"/>
        </w:rPr>
        <w:t xml:space="preserve"> les communes</w:t>
      </w:r>
      <w:r w:rsidR="008314E1">
        <w:rPr>
          <w:rFonts w:ascii="Times New Roman" w:hAnsi="Times New Roman" w:cs="Times New Roman"/>
          <w:bCs/>
          <w:szCs w:val="22"/>
        </w:rPr>
        <w:t xml:space="preserve"> à</w:t>
      </w:r>
      <w:r w:rsidRPr="00704A52">
        <w:rPr>
          <w:rFonts w:ascii="Times New Roman" w:hAnsi="Times New Roman" w:cs="Times New Roman"/>
          <w:bCs/>
          <w:szCs w:val="22"/>
        </w:rPr>
        <w:t xml:space="preserve"> ne </w:t>
      </w:r>
      <w:r w:rsidR="008314E1">
        <w:rPr>
          <w:rFonts w:ascii="Times New Roman" w:hAnsi="Times New Roman" w:cs="Times New Roman"/>
          <w:bCs/>
          <w:szCs w:val="22"/>
        </w:rPr>
        <w:t>plus percevoir</w:t>
      </w:r>
      <w:r w:rsidRPr="00704A52">
        <w:rPr>
          <w:rFonts w:ascii="Times New Roman" w:hAnsi="Times New Roman" w:cs="Times New Roman"/>
          <w:bCs/>
          <w:szCs w:val="22"/>
        </w:rPr>
        <w:t xml:space="preserve"> le produit de la taxe d’habitation sur les résidences principales, </w:t>
      </w:r>
      <w:r w:rsidR="008314E1">
        <w:rPr>
          <w:rFonts w:ascii="Times New Roman" w:hAnsi="Times New Roman" w:cs="Times New Roman"/>
          <w:bCs/>
          <w:szCs w:val="22"/>
        </w:rPr>
        <w:t>compensée par le transfert de l</w:t>
      </w:r>
      <w:r w:rsidRPr="00704A52">
        <w:rPr>
          <w:rFonts w:ascii="Times New Roman" w:hAnsi="Times New Roman" w:cs="Times New Roman"/>
          <w:bCs/>
          <w:szCs w:val="22"/>
        </w:rPr>
        <w:t>a part départementale de taxe foncière sur les propriétés bâties</w:t>
      </w:r>
      <w:r w:rsidR="008314E1">
        <w:rPr>
          <w:rFonts w:ascii="Times New Roman" w:hAnsi="Times New Roman" w:cs="Times New Roman"/>
          <w:bCs/>
          <w:szCs w:val="22"/>
        </w:rPr>
        <w:t xml:space="preserve"> avec </w:t>
      </w:r>
      <w:r w:rsidRPr="00704A52">
        <w:rPr>
          <w:rFonts w:ascii="Times New Roman" w:hAnsi="Times New Roman" w:cs="Times New Roman"/>
          <w:bCs/>
          <w:szCs w:val="22"/>
        </w:rPr>
        <w:t>mise en œuvre d’un coefficient correcteur d’équilibrage.</w:t>
      </w:r>
    </w:p>
    <w:p w14:paraId="1DDA8CF6" w14:textId="7EE6B7C4" w:rsidR="008314E1" w:rsidRPr="00704A52" w:rsidRDefault="008314E1" w:rsidP="008314E1">
      <w:pPr>
        <w:ind w:firstLine="708"/>
        <w:rPr>
          <w:rFonts w:ascii="Times New Roman" w:hAnsi="Times New Roman" w:cs="Times New Roman"/>
          <w:szCs w:val="22"/>
        </w:rPr>
      </w:pPr>
      <w:r>
        <w:rPr>
          <w:rFonts w:ascii="Times New Roman" w:hAnsi="Times New Roman" w:cs="Times New Roman"/>
          <w:bCs/>
          <w:szCs w:val="22"/>
        </w:rPr>
        <w:t>Il souligne que les attributions de subvention tiennent compte de l’effort fiscal de la commune</w:t>
      </w:r>
      <w:r w:rsidR="00531FB2">
        <w:rPr>
          <w:rFonts w:ascii="Times New Roman" w:hAnsi="Times New Roman" w:cs="Times New Roman"/>
          <w:bCs/>
          <w:szCs w:val="22"/>
        </w:rPr>
        <w:t>, et qu’aucune hausse n’a été appliquée depuis 2018.</w:t>
      </w:r>
    </w:p>
    <w:p w14:paraId="31CA8396" w14:textId="15FFAFC8" w:rsidR="00704A52" w:rsidRDefault="00704A52" w:rsidP="00704A52">
      <w:pPr>
        <w:rPr>
          <w:rFonts w:ascii="Times New Roman" w:hAnsi="Times New Roman" w:cs="Times New Roman"/>
          <w:bCs/>
          <w:szCs w:val="22"/>
        </w:rPr>
      </w:pPr>
      <w:r w:rsidRPr="00704A52">
        <w:rPr>
          <w:rFonts w:ascii="Times New Roman" w:hAnsi="Times New Roman" w:cs="Times New Roman"/>
          <w:bCs/>
          <w:szCs w:val="22"/>
        </w:rPr>
        <w:tab/>
        <w:t>Après en avoir discuté et délibéré à 1</w:t>
      </w:r>
      <w:r w:rsidR="00B309C4">
        <w:rPr>
          <w:rFonts w:ascii="Times New Roman" w:hAnsi="Times New Roman" w:cs="Times New Roman"/>
          <w:bCs/>
          <w:szCs w:val="22"/>
        </w:rPr>
        <w:t>3</w:t>
      </w:r>
      <w:r w:rsidRPr="00704A52">
        <w:rPr>
          <w:rFonts w:ascii="Times New Roman" w:hAnsi="Times New Roman" w:cs="Times New Roman"/>
          <w:bCs/>
          <w:szCs w:val="22"/>
        </w:rPr>
        <w:t xml:space="preserve"> voix POUR et 2 ABSTENTIONS, le conseil municipal </w:t>
      </w:r>
      <w:r w:rsidR="009C5CD5">
        <w:rPr>
          <w:rFonts w:ascii="Times New Roman" w:hAnsi="Times New Roman" w:cs="Times New Roman"/>
          <w:bCs/>
          <w:szCs w:val="22"/>
        </w:rPr>
        <w:t>décide d’appliquer une augmentation</w:t>
      </w:r>
      <w:r w:rsidRPr="00704A52">
        <w:rPr>
          <w:rFonts w:ascii="Times New Roman" w:hAnsi="Times New Roman" w:cs="Times New Roman"/>
          <w:bCs/>
          <w:szCs w:val="22"/>
        </w:rPr>
        <w:t> </w:t>
      </w:r>
      <w:r w:rsidR="009C5CD5">
        <w:rPr>
          <w:rFonts w:ascii="Times New Roman" w:hAnsi="Times New Roman" w:cs="Times New Roman"/>
          <w:bCs/>
          <w:szCs w:val="22"/>
        </w:rPr>
        <w:t>pour 2022.</w:t>
      </w:r>
    </w:p>
    <w:p w14:paraId="3EA49AFC" w14:textId="7AF881FB" w:rsidR="009C5CD5" w:rsidRDefault="009C5CD5" w:rsidP="009C5CD5">
      <w:pPr>
        <w:ind w:firstLine="708"/>
        <w:rPr>
          <w:rFonts w:ascii="Times New Roman" w:hAnsi="Times New Roman" w:cs="Times New Roman"/>
          <w:bCs/>
          <w:szCs w:val="22"/>
        </w:rPr>
      </w:pPr>
      <w:r>
        <w:rPr>
          <w:rFonts w:ascii="Times New Roman" w:hAnsi="Times New Roman" w:cs="Times New Roman"/>
          <w:bCs/>
          <w:szCs w:val="22"/>
        </w:rPr>
        <w:tab/>
        <w:t>Monsieur le Maire</w:t>
      </w:r>
      <w:r>
        <w:rPr>
          <w:rFonts w:ascii="Times New Roman" w:hAnsi="Times New Roman" w:cs="Times New Roman"/>
          <w:bCs/>
          <w:szCs w:val="22"/>
        </w:rPr>
        <w:t xml:space="preserve"> propose deux schémas d’augmentation des taux : à 1 % et à 1,5 %</w:t>
      </w:r>
      <w:r>
        <w:rPr>
          <w:rFonts w:ascii="Times New Roman" w:hAnsi="Times New Roman" w:cs="Times New Roman"/>
          <w:bCs/>
          <w:szCs w:val="22"/>
        </w:rPr>
        <w:t xml:space="preserve"> ; après avoir étudié les simulations, les membres du conseil décident à 9 voix POUR une augmentation à 1,5 % et 4 voix POUR </w:t>
      </w:r>
      <w:r w:rsidR="00FF37F7">
        <w:rPr>
          <w:rFonts w:ascii="Times New Roman" w:hAnsi="Times New Roman" w:cs="Times New Roman"/>
          <w:bCs/>
          <w:szCs w:val="22"/>
        </w:rPr>
        <w:t>à 1 %</w:t>
      </w:r>
      <w:r w:rsidR="00FE3753">
        <w:rPr>
          <w:rFonts w:ascii="Times New Roman" w:hAnsi="Times New Roman" w:cs="Times New Roman"/>
          <w:bCs/>
          <w:szCs w:val="22"/>
        </w:rPr>
        <w:t xml:space="preserve">. Il en résulte : </w:t>
      </w:r>
    </w:p>
    <w:p w14:paraId="281B6A09" w14:textId="77777777" w:rsidR="009C5CD5" w:rsidRPr="00B75A13" w:rsidRDefault="009C5CD5" w:rsidP="009C5CD5">
      <w:pPr>
        <w:ind w:firstLine="708"/>
      </w:pPr>
    </w:p>
    <w:p w14:paraId="3EBFAC44" w14:textId="0C086CAF" w:rsidR="009C5CD5" w:rsidRPr="00B75A13" w:rsidRDefault="009C5CD5" w:rsidP="009C5CD5">
      <w:pPr>
        <w:pStyle w:val="Paragraphedeliste"/>
        <w:ind w:left="0" w:firstLine="708"/>
        <w:jc w:val="both"/>
      </w:pPr>
      <w:r w:rsidRPr="00B75A13">
        <w:t xml:space="preserve">* taxe foncière sur les propriétés bâties ……  </w:t>
      </w:r>
      <w:r>
        <w:t xml:space="preserve"> </w:t>
      </w:r>
      <w:r w:rsidR="00FE3753">
        <w:t>31,69</w:t>
      </w:r>
      <w:r w:rsidRPr="00B75A13">
        <w:t xml:space="preserve"> %</w:t>
      </w:r>
      <w:r>
        <w:t xml:space="preserve"> soit </w:t>
      </w:r>
      <w:r w:rsidR="00FE3753">
        <w:t>368.554</w:t>
      </w:r>
      <w:r>
        <w:t xml:space="preserve"> € de produit attendu</w:t>
      </w:r>
    </w:p>
    <w:p w14:paraId="5A40941A" w14:textId="4347E2CA" w:rsidR="009C5CD5" w:rsidRDefault="009C5CD5" w:rsidP="009C5CD5">
      <w:pPr>
        <w:pStyle w:val="Paragraphedeliste"/>
        <w:ind w:left="0" w:firstLine="708"/>
        <w:jc w:val="both"/>
      </w:pPr>
      <w:r w:rsidRPr="00B75A13">
        <w:t xml:space="preserve">* taxe foncière sur les propriétés non bâties </w:t>
      </w:r>
      <w:r>
        <w:t xml:space="preserve">.. </w:t>
      </w:r>
      <w:r w:rsidRPr="00B75A13">
        <w:t xml:space="preserve"> </w:t>
      </w:r>
      <w:r w:rsidR="00FE3753">
        <w:t>46,17</w:t>
      </w:r>
      <w:r w:rsidRPr="00B75A13">
        <w:t xml:space="preserve"> %</w:t>
      </w:r>
      <w:r>
        <w:t xml:space="preserve"> soit   </w:t>
      </w:r>
      <w:r w:rsidR="00FE3753">
        <w:t>24.054</w:t>
      </w:r>
      <w:r>
        <w:t xml:space="preserve"> € de produit attendu</w:t>
      </w:r>
    </w:p>
    <w:p w14:paraId="6650AD38" w14:textId="2B234D15" w:rsidR="009C5CD5" w:rsidRDefault="009C5CD5" w:rsidP="009C5CD5">
      <w:pPr>
        <w:pStyle w:val="Paragraphedeliste"/>
        <w:ind w:left="0" w:firstLine="708"/>
        <w:jc w:val="both"/>
      </w:pPr>
      <w:r>
        <w:t>Soit un total de produit fiscal attendu s’élevant à ………….</w:t>
      </w:r>
      <w:r w:rsidR="00FE3753">
        <w:t>392.608</w:t>
      </w:r>
      <w:r>
        <w:t xml:space="preserve"> €.</w:t>
      </w:r>
    </w:p>
    <w:p w14:paraId="3C56A504" w14:textId="0450F699" w:rsidR="001F10B0" w:rsidRPr="001F10B0" w:rsidRDefault="00704A52" w:rsidP="00FE3753">
      <w:pPr>
        <w:rPr>
          <w:rFonts w:ascii="Times New Roman" w:eastAsia="Times New Roman" w:hAnsi="Times New Roman" w:cs="Times New Roman"/>
          <w:bCs/>
          <w:color w:val="000000"/>
          <w:spacing w:val="3"/>
          <w:szCs w:val="22"/>
          <w:shd w:val="clear" w:color="auto" w:fill="FFFFFF"/>
        </w:rPr>
      </w:pPr>
      <w:r w:rsidRPr="00704A52">
        <w:rPr>
          <w:rFonts w:ascii="Times New Roman" w:hAnsi="Times New Roman" w:cs="Times New Roman"/>
          <w:bCs/>
          <w:szCs w:val="22"/>
        </w:rPr>
        <w:tab/>
      </w:r>
    </w:p>
    <w:p w14:paraId="53B5C1A9" w14:textId="1D44F481" w:rsidR="009A3D42" w:rsidRPr="007F4C1B" w:rsidRDefault="001F10B0">
      <w:pPr>
        <w:suppressAutoHyphens/>
        <w:spacing w:line="240" w:lineRule="exact"/>
        <w:jc w:val="both"/>
        <w:rPr>
          <w:rFonts w:ascii="Times New Roman" w:hAnsi="Times New Roman" w:cs="Times New Roman"/>
          <w:szCs w:val="22"/>
        </w:rPr>
      </w:pPr>
      <w:r>
        <w:rPr>
          <w:rFonts w:ascii="Times New Roman" w:eastAsia="Times New Roman" w:hAnsi="Times New Roman" w:cs="Times New Roman"/>
          <w:b/>
          <w:color w:val="000000"/>
          <w:spacing w:val="3"/>
          <w:szCs w:val="22"/>
          <w:u w:val="single"/>
          <w:shd w:val="clear" w:color="auto" w:fill="FFFFFF"/>
        </w:rPr>
        <w:t xml:space="preserve">13/ </w:t>
      </w:r>
      <w:r w:rsidR="00CC515B" w:rsidRPr="007F4C1B">
        <w:rPr>
          <w:rFonts w:ascii="Times New Roman" w:eastAsia="Times New Roman" w:hAnsi="Times New Roman" w:cs="Times New Roman"/>
          <w:b/>
          <w:color w:val="000000"/>
          <w:spacing w:val="3"/>
          <w:szCs w:val="22"/>
          <w:u w:val="single"/>
          <w:shd w:val="clear" w:color="auto" w:fill="FFFFFF"/>
        </w:rPr>
        <w:t>Modification de la longueur de la voie communale n° 24 pour validation du projet de construction PALLANCHE</w:t>
      </w:r>
    </w:p>
    <w:p w14:paraId="7ED348E2" w14:textId="7369B7C5" w:rsidR="009A3D42" w:rsidRPr="007F4C1B" w:rsidRDefault="00CC515B">
      <w:pPr>
        <w:suppressAutoHyphens/>
        <w:spacing w:line="240" w:lineRule="exact"/>
        <w:jc w:val="both"/>
        <w:rPr>
          <w:rFonts w:ascii="Times New Roman" w:hAnsi="Times New Roman" w:cs="Times New Roman"/>
          <w:szCs w:val="22"/>
        </w:rPr>
      </w:pPr>
      <w:r w:rsidRPr="007F4C1B">
        <w:rPr>
          <w:rFonts w:ascii="Times New Roman" w:eastAsia="Times New Roman" w:hAnsi="Times New Roman" w:cs="Times New Roman"/>
          <w:color w:val="000000"/>
          <w:spacing w:val="3"/>
          <w:szCs w:val="22"/>
          <w:highlight w:val="white"/>
        </w:rPr>
        <w:tab/>
        <w:t>Monsieur le Maire rappelle, à l’appui des documents</w:t>
      </w:r>
      <w:bookmarkStart w:id="2" w:name="_Hlk90285422"/>
      <w:bookmarkEnd w:id="2"/>
      <w:r w:rsidRPr="007F4C1B">
        <w:rPr>
          <w:rFonts w:ascii="Times New Roman" w:eastAsia="Times New Roman" w:hAnsi="Times New Roman" w:cs="Times New Roman"/>
          <w:color w:val="000000"/>
          <w:spacing w:val="3"/>
          <w:szCs w:val="22"/>
          <w:highlight w:val="white"/>
        </w:rPr>
        <w:t xml:space="preserve"> </w:t>
      </w:r>
      <w:r w:rsidR="007F4C1B">
        <w:rPr>
          <w:rFonts w:ascii="Times New Roman" w:eastAsia="Times New Roman" w:hAnsi="Times New Roman" w:cs="Times New Roman"/>
          <w:color w:val="000000"/>
          <w:spacing w:val="3"/>
          <w:szCs w:val="22"/>
          <w:highlight w:val="white"/>
        </w:rPr>
        <w:t>présentés</w:t>
      </w:r>
      <w:r w:rsidRPr="007F4C1B">
        <w:rPr>
          <w:rFonts w:ascii="Times New Roman" w:eastAsia="Times New Roman" w:hAnsi="Times New Roman" w:cs="Times New Roman"/>
          <w:color w:val="000000"/>
          <w:spacing w:val="3"/>
          <w:szCs w:val="22"/>
          <w:highlight w:val="white"/>
        </w:rPr>
        <w:t xml:space="preserve">, le projet de construction d’un bâtiment de stockage par la société PALLANCHE, tel que </w:t>
      </w:r>
      <w:r w:rsidR="007F4C1B">
        <w:rPr>
          <w:rFonts w:ascii="Times New Roman" w:eastAsia="Times New Roman" w:hAnsi="Times New Roman" w:cs="Times New Roman"/>
          <w:color w:val="000000"/>
          <w:spacing w:val="3"/>
          <w:szCs w:val="22"/>
          <w:highlight w:val="white"/>
        </w:rPr>
        <w:t>soumis</w:t>
      </w:r>
      <w:r w:rsidRPr="007F4C1B">
        <w:rPr>
          <w:rFonts w:ascii="Times New Roman" w:eastAsia="Times New Roman" w:hAnsi="Times New Roman" w:cs="Times New Roman"/>
          <w:color w:val="000000"/>
          <w:spacing w:val="3"/>
          <w:szCs w:val="22"/>
          <w:highlight w:val="white"/>
        </w:rPr>
        <w:t xml:space="preserve"> également en visite d’entreprise par les membres du conseil.</w:t>
      </w:r>
    </w:p>
    <w:p w14:paraId="0A9FF3CD" w14:textId="51680C30" w:rsidR="009A3D42" w:rsidRDefault="00C90DC6">
      <w:pPr>
        <w:suppressAutoHyphens/>
        <w:spacing w:line="240" w:lineRule="exact"/>
        <w:jc w:val="both"/>
        <w:rPr>
          <w:rFonts w:ascii="Times New Roman" w:eastAsia="Times New Roman" w:hAnsi="Times New Roman" w:cs="Times New Roman"/>
          <w:color w:val="000000"/>
          <w:spacing w:val="3"/>
          <w:szCs w:val="22"/>
        </w:rPr>
      </w:pPr>
      <w:r>
        <w:rPr>
          <w:rFonts w:ascii="Times New Roman" w:eastAsia="Times New Roman" w:hAnsi="Times New Roman" w:cs="Times New Roman"/>
          <w:color w:val="000000"/>
          <w:spacing w:val="3"/>
          <w:szCs w:val="22"/>
          <w:highlight w:val="white"/>
        </w:rPr>
        <w:tab/>
        <w:t>Il précise que les prescriptions du PLU stipul</w:t>
      </w:r>
      <w:r w:rsidR="0087630D">
        <w:rPr>
          <w:rFonts w:ascii="Times New Roman" w:eastAsia="Times New Roman" w:hAnsi="Times New Roman" w:cs="Times New Roman"/>
          <w:color w:val="000000"/>
          <w:spacing w:val="3"/>
          <w:szCs w:val="22"/>
          <w:highlight w:val="white"/>
        </w:rPr>
        <w:t>a</w:t>
      </w:r>
      <w:r>
        <w:rPr>
          <w:rFonts w:ascii="Times New Roman" w:eastAsia="Times New Roman" w:hAnsi="Times New Roman" w:cs="Times New Roman"/>
          <w:color w:val="000000"/>
          <w:spacing w:val="3"/>
          <w:szCs w:val="22"/>
          <w:highlight w:val="white"/>
        </w:rPr>
        <w:t>nt</w:t>
      </w:r>
      <w:r>
        <w:rPr>
          <w:rFonts w:ascii="Times New Roman" w:eastAsia="Times New Roman" w:hAnsi="Times New Roman" w:cs="Times New Roman"/>
          <w:color w:val="000000"/>
          <w:spacing w:val="3"/>
          <w:szCs w:val="22"/>
        </w:rPr>
        <w:t xml:space="preserve"> que l’implantation des bâtiments en retrait de l’axe de la chaussée ne s’applique</w:t>
      </w:r>
      <w:r w:rsidR="0087630D">
        <w:rPr>
          <w:rFonts w:ascii="Times New Roman" w:eastAsia="Times New Roman" w:hAnsi="Times New Roman" w:cs="Times New Roman"/>
          <w:color w:val="000000"/>
          <w:spacing w:val="3"/>
          <w:szCs w:val="22"/>
        </w:rPr>
        <w:t>nt</w:t>
      </w:r>
      <w:r>
        <w:rPr>
          <w:rFonts w:ascii="Times New Roman" w:eastAsia="Times New Roman" w:hAnsi="Times New Roman" w:cs="Times New Roman"/>
          <w:color w:val="000000"/>
          <w:spacing w:val="3"/>
          <w:szCs w:val="22"/>
        </w:rPr>
        <w:t xml:space="preserve"> que lorsque des parcelles bordent des voies communales, et que si une correction de la longueur de la voie communale n° 24 port</w:t>
      </w:r>
      <w:r w:rsidR="002B2C36">
        <w:rPr>
          <w:rFonts w:ascii="Times New Roman" w:eastAsia="Times New Roman" w:hAnsi="Times New Roman" w:cs="Times New Roman"/>
          <w:color w:val="000000"/>
          <w:spacing w:val="3"/>
          <w:szCs w:val="22"/>
        </w:rPr>
        <w:t xml:space="preserve">e cette dernière à 92 m au lieu de 225 m recensé actuellement, ce retrait peut être supprimé, de sorte qu’il se termine </w:t>
      </w:r>
      <w:r w:rsidR="00F7757C">
        <w:rPr>
          <w:rFonts w:ascii="Times New Roman" w:eastAsia="Times New Roman" w:hAnsi="Times New Roman" w:cs="Times New Roman"/>
          <w:color w:val="000000"/>
          <w:spacing w:val="3"/>
          <w:szCs w:val="22"/>
        </w:rPr>
        <w:t>à la fin du bâtiment de la parcelle cadastrée B n° 1055.</w:t>
      </w:r>
      <w:r w:rsidR="00070E99">
        <w:rPr>
          <w:rFonts w:ascii="Times New Roman" w:eastAsia="Times New Roman" w:hAnsi="Times New Roman" w:cs="Times New Roman"/>
          <w:color w:val="000000"/>
          <w:spacing w:val="3"/>
          <w:szCs w:val="22"/>
        </w:rPr>
        <w:t xml:space="preserve"> </w:t>
      </w:r>
    </w:p>
    <w:p w14:paraId="495F9532" w14:textId="25BD9C2A" w:rsidR="007C55C2" w:rsidRDefault="007C55C2">
      <w:pPr>
        <w:suppressAutoHyphens/>
        <w:spacing w:line="240" w:lineRule="exact"/>
        <w:jc w:val="both"/>
        <w:rPr>
          <w:rFonts w:ascii="Times New Roman" w:eastAsia="Times New Roman" w:hAnsi="Times New Roman" w:cs="Times New Roman"/>
          <w:color w:val="000000"/>
          <w:spacing w:val="3"/>
          <w:szCs w:val="22"/>
        </w:rPr>
      </w:pPr>
      <w:r>
        <w:rPr>
          <w:rFonts w:ascii="Times New Roman" w:eastAsia="Times New Roman" w:hAnsi="Times New Roman" w:cs="Times New Roman"/>
          <w:color w:val="000000"/>
          <w:spacing w:val="3"/>
          <w:szCs w:val="22"/>
        </w:rPr>
        <w:tab/>
        <w:t xml:space="preserve">En conséquence, le mur de la nouvelle construction devra être coupe-feux pour être implanté en limite de </w:t>
      </w:r>
      <w:r w:rsidR="00A158AE">
        <w:rPr>
          <w:rFonts w:ascii="Times New Roman" w:eastAsia="Times New Roman" w:hAnsi="Times New Roman" w:cs="Times New Roman"/>
          <w:color w:val="000000"/>
          <w:spacing w:val="3"/>
          <w:szCs w:val="22"/>
        </w:rPr>
        <w:t>propriété.</w:t>
      </w:r>
    </w:p>
    <w:p w14:paraId="075959D4" w14:textId="1880E06C" w:rsidR="00070E99" w:rsidRDefault="00070E99">
      <w:pPr>
        <w:suppressAutoHyphens/>
        <w:spacing w:line="240" w:lineRule="exact"/>
        <w:jc w:val="both"/>
        <w:rPr>
          <w:rFonts w:ascii="Times New Roman" w:eastAsia="Times New Roman" w:hAnsi="Times New Roman" w:cs="Times New Roman"/>
          <w:color w:val="000000"/>
          <w:spacing w:val="3"/>
          <w:szCs w:val="22"/>
        </w:rPr>
      </w:pPr>
      <w:r>
        <w:rPr>
          <w:rFonts w:ascii="Times New Roman" w:eastAsia="Times New Roman" w:hAnsi="Times New Roman" w:cs="Times New Roman"/>
          <w:color w:val="000000"/>
          <w:spacing w:val="3"/>
          <w:szCs w:val="22"/>
        </w:rPr>
        <w:tab/>
      </w:r>
      <w:r w:rsidR="00FE767B">
        <w:rPr>
          <w:rFonts w:ascii="Times New Roman" w:eastAsia="Times New Roman" w:hAnsi="Times New Roman" w:cs="Times New Roman"/>
          <w:color w:val="000000"/>
          <w:spacing w:val="3"/>
          <w:szCs w:val="22"/>
        </w:rPr>
        <w:t>Monsieur le Maire</w:t>
      </w:r>
      <w:r>
        <w:rPr>
          <w:rFonts w:ascii="Times New Roman" w:eastAsia="Times New Roman" w:hAnsi="Times New Roman" w:cs="Times New Roman"/>
          <w:color w:val="000000"/>
          <w:spacing w:val="3"/>
          <w:szCs w:val="22"/>
        </w:rPr>
        <w:t xml:space="preserve"> demande que le</w:t>
      </w:r>
      <w:r w:rsidR="008D6D13">
        <w:rPr>
          <w:rFonts w:ascii="Times New Roman" w:eastAsia="Times New Roman" w:hAnsi="Times New Roman" w:cs="Times New Roman"/>
          <w:color w:val="000000"/>
          <w:spacing w:val="3"/>
          <w:szCs w:val="22"/>
        </w:rPr>
        <w:t xml:space="preserve"> </w:t>
      </w:r>
      <w:r>
        <w:rPr>
          <w:rFonts w:ascii="Times New Roman" w:eastAsia="Times New Roman" w:hAnsi="Times New Roman" w:cs="Times New Roman"/>
          <w:color w:val="000000"/>
          <w:spacing w:val="3"/>
          <w:szCs w:val="22"/>
        </w:rPr>
        <w:t>tableau de classement des voies soit modifié</w:t>
      </w:r>
      <w:r w:rsidR="008D6D13">
        <w:rPr>
          <w:rFonts w:ascii="Times New Roman" w:eastAsia="Times New Roman" w:hAnsi="Times New Roman" w:cs="Times New Roman"/>
          <w:color w:val="000000"/>
          <w:spacing w:val="3"/>
          <w:szCs w:val="22"/>
        </w:rPr>
        <w:t xml:space="preserve"> au motif de l’erreur matérielle pour porter la longueur de la VC n° 24 à 92 m.</w:t>
      </w:r>
    </w:p>
    <w:p w14:paraId="767924AF" w14:textId="7102A65D" w:rsidR="008D6D13" w:rsidRPr="007F4C1B" w:rsidRDefault="008D6D13">
      <w:pPr>
        <w:suppressAutoHyphens/>
        <w:spacing w:line="240" w:lineRule="exact"/>
        <w:jc w:val="both"/>
        <w:rPr>
          <w:rFonts w:ascii="Times New Roman" w:hAnsi="Times New Roman" w:cs="Times New Roman"/>
          <w:szCs w:val="22"/>
        </w:rPr>
      </w:pPr>
      <w:r>
        <w:rPr>
          <w:rFonts w:ascii="Times New Roman" w:eastAsia="Times New Roman" w:hAnsi="Times New Roman" w:cs="Times New Roman"/>
          <w:color w:val="000000"/>
          <w:spacing w:val="3"/>
          <w:szCs w:val="22"/>
        </w:rPr>
        <w:tab/>
        <w:t>Ouï cet exposé, le conseil municipal à l’unanimité valide</w:t>
      </w:r>
      <w:r w:rsidR="00A53DC5">
        <w:rPr>
          <w:rFonts w:ascii="Times New Roman" w:eastAsia="Times New Roman" w:hAnsi="Times New Roman" w:cs="Times New Roman"/>
          <w:color w:val="000000"/>
          <w:spacing w:val="3"/>
          <w:szCs w:val="22"/>
        </w:rPr>
        <w:t xml:space="preserve"> le nouveau tableau de classement des voies ainsi modifié.</w:t>
      </w:r>
    </w:p>
    <w:p w14:paraId="3558AFF4" w14:textId="77777777" w:rsidR="009A3D42" w:rsidRPr="007F4C1B" w:rsidRDefault="009A3D42">
      <w:pPr>
        <w:suppressAutoHyphens/>
        <w:spacing w:line="240" w:lineRule="exact"/>
        <w:jc w:val="both"/>
        <w:rPr>
          <w:rFonts w:ascii="Times New Roman" w:eastAsia="Times New Roman" w:hAnsi="Times New Roman" w:cs="Times New Roman"/>
          <w:color w:val="000000"/>
          <w:spacing w:val="3"/>
          <w:szCs w:val="22"/>
          <w:highlight w:val="white"/>
        </w:rPr>
      </w:pPr>
    </w:p>
    <w:p w14:paraId="3BE2E90A" w14:textId="2836E021" w:rsidR="009A3D42" w:rsidRPr="007F4C1B" w:rsidRDefault="00CC515B">
      <w:pPr>
        <w:suppressAutoHyphens/>
        <w:spacing w:line="240" w:lineRule="exact"/>
        <w:jc w:val="both"/>
        <w:rPr>
          <w:rFonts w:ascii="Times New Roman" w:eastAsia="Times New Roman" w:hAnsi="Times New Roman" w:cs="Times New Roman"/>
          <w:b/>
          <w:color w:val="000000"/>
          <w:spacing w:val="3"/>
          <w:szCs w:val="22"/>
          <w:highlight w:val="white"/>
          <w:u w:val="single"/>
        </w:rPr>
      </w:pPr>
      <w:bookmarkStart w:id="3" w:name="_Hlk98167800"/>
      <w:r w:rsidRPr="007F4C1B">
        <w:rPr>
          <w:rFonts w:ascii="Times New Roman" w:eastAsia="Times New Roman" w:hAnsi="Times New Roman" w:cs="Times New Roman"/>
          <w:b/>
          <w:color w:val="000000"/>
          <w:spacing w:val="3"/>
          <w:szCs w:val="22"/>
          <w:u w:val="single"/>
          <w:shd w:val="clear" w:color="auto" w:fill="FFFFFF"/>
        </w:rPr>
        <w:t>1</w:t>
      </w:r>
      <w:r w:rsidR="001F10B0">
        <w:rPr>
          <w:rFonts w:ascii="Times New Roman" w:eastAsia="Times New Roman" w:hAnsi="Times New Roman" w:cs="Times New Roman"/>
          <w:b/>
          <w:color w:val="000000"/>
          <w:spacing w:val="3"/>
          <w:szCs w:val="22"/>
          <w:u w:val="single"/>
          <w:shd w:val="clear" w:color="auto" w:fill="FFFFFF"/>
        </w:rPr>
        <w:t>4</w:t>
      </w:r>
      <w:r w:rsidRPr="007F4C1B">
        <w:rPr>
          <w:rFonts w:ascii="Times New Roman" w:eastAsia="Times New Roman" w:hAnsi="Times New Roman" w:cs="Times New Roman"/>
          <w:b/>
          <w:color w:val="000000"/>
          <w:spacing w:val="3"/>
          <w:szCs w:val="22"/>
          <w:u w:val="single"/>
          <w:shd w:val="clear" w:color="auto" w:fill="FFFFFF"/>
        </w:rPr>
        <w:t xml:space="preserve">/ Information </w:t>
      </w:r>
      <w:bookmarkEnd w:id="3"/>
      <w:r w:rsidRPr="007F4C1B">
        <w:rPr>
          <w:rFonts w:ascii="Times New Roman" w:eastAsia="Times New Roman" w:hAnsi="Times New Roman" w:cs="Times New Roman"/>
          <w:b/>
          <w:color w:val="000000"/>
          <w:spacing w:val="3"/>
          <w:szCs w:val="22"/>
          <w:u w:val="single"/>
          <w:shd w:val="clear" w:color="auto" w:fill="FFFFFF"/>
        </w:rPr>
        <w:t>de la candidature auprès de la SAFER pour parcelles à la Tuilerie</w:t>
      </w:r>
    </w:p>
    <w:p w14:paraId="0B130A3D" w14:textId="0A59FAFE" w:rsidR="009A3D42" w:rsidRDefault="00D90817">
      <w:pPr>
        <w:suppressAutoHyphens/>
        <w:spacing w:line="240" w:lineRule="exact"/>
        <w:jc w:val="both"/>
        <w:rPr>
          <w:rFonts w:ascii="Times New Roman" w:eastAsia="Times New Roman" w:hAnsi="Times New Roman" w:cs="Times New Roman"/>
          <w:bCs/>
          <w:color w:val="000000"/>
          <w:spacing w:val="3"/>
          <w:szCs w:val="22"/>
          <w:highlight w:val="white"/>
        </w:rPr>
      </w:pPr>
      <w:r>
        <w:rPr>
          <w:rFonts w:ascii="Times New Roman" w:eastAsia="Times New Roman" w:hAnsi="Times New Roman" w:cs="Times New Roman"/>
          <w:bCs/>
          <w:color w:val="000000"/>
          <w:spacing w:val="3"/>
          <w:szCs w:val="22"/>
          <w:highlight w:val="white"/>
        </w:rPr>
        <w:tab/>
        <w:t xml:space="preserve">Monsieur le Maire rappelle la volonté de la municipalité de se porter acquéreur de parcelles à la Tuilerie, propriété d’Edilians, </w:t>
      </w:r>
      <w:r w:rsidR="005D58CD">
        <w:rPr>
          <w:rFonts w:ascii="Times New Roman" w:eastAsia="Times New Roman" w:hAnsi="Times New Roman" w:cs="Times New Roman"/>
          <w:bCs/>
          <w:color w:val="000000"/>
          <w:spacing w:val="3"/>
          <w:szCs w:val="22"/>
          <w:highlight w:val="white"/>
        </w:rPr>
        <w:t>suivant accord mutuel pour une surface totale de 7 ha 37 a 23 ca pour un prix global de 16.000 € en vertu d’une délibération antérieure.</w:t>
      </w:r>
    </w:p>
    <w:p w14:paraId="38FE8BDC" w14:textId="324E01FC" w:rsidR="005D58CD" w:rsidRDefault="005D58CD">
      <w:pPr>
        <w:suppressAutoHyphens/>
        <w:spacing w:line="240" w:lineRule="exact"/>
        <w:jc w:val="both"/>
        <w:rPr>
          <w:rFonts w:ascii="Times New Roman" w:eastAsia="Times New Roman" w:hAnsi="Times New Roman" w:cs="Times New Roman"/>
          <w:bCs/>
          <w:color w:val="000000"/>
          <w:spacing w:val="3"/>
          <w:szCs w:val="22"/>
          <w:highlight w:val="white"/>
        </w:rPr>
      </w:pPr>
      <w:r>
        <w:rPr>
          <w:rFonts w:ascii="Times New Roman" w:eastAsia="Times New Roman" w:hAnsi="Times New Roman" w:cs="Times New Roman"/>
          <w:bCs/>
          <w:color w:val="000000"/>
          <w:spacing w:val="3"/>
          <w:szCs w:val="22"/>
          <w:highlight w:val="white"/>
        </w:rPr>
        <w:tab/>
        <w:t>Il précise qu’à la suite d’un appel à candidature de la SAFER, pour proposition d’attribution de biens qu’elle envisage d’acquérir, Monsieur le Maire a fait valoir la candidature de la commune pour 11 parcelles pour un total de 4 ha 87 a 13 ca (dont détail présenté à l’écran ce jour)</w:t>
      </w:r>
      <w:r w:rsidR="00D10E81">
        <w:rPr>
          <w:rFonts w:ascii="Times New Roman" w:eastAsia="Times New Roman" w:hAnsi="Times New Roman" w:cs="Times New Roman"/>
          <w:bCs/>
          <w:color w:val="000000"/>
          <w:spacing w:val="3"/>
          <w:szCs w:val="22"/>
          <w:highlight w:val="white"/>
        </w:rPr>
        <w:t xml:space="preserve"> issues de la sélection visée ci-dessus.</w:t>
      </w:r>
    </w:p>
    <w:p w14:paraId="75AEDEE2" w14:textId="2321B95E" w:rsidR="00D10E81" w:rsidRDefault="00D10E81">
      <w:pPr>
        <w:suppressAutoHyphens/>
        <w:spacing w:line="240" w:lineRule="exact"/>
        <w:jc w:val="both"/>
        <w:rPr>
          <w:rFonts w:ascii="Times New Roman" w:eastAsia="Times New Roman" w:hAnsi="Times New Roman" w:cs="Times New Roman"/>
          <w:bCs/>
          <w:color w:val="000000"/>
          <w:spacing w:val="3"/>
          <w:szCs w:val="22"/>
          <w:highlight w:val="white"/>
        </w:rPr>
      </w:pPr>
      <w:r>
        <w:rPr>
          <w:rFonts w:ascii="Times New Roman" w:eastAsia="Times New Roman" w:hAnsi="Times New Roman" w:cs="Times New Roman"/>
          <w:bCs/>
          <w:color w:val="000000"/>
          <w:spacing w:val="3"/>
          <w:szCs w:val="22"/>
          <w:highlight w:val="white"/>
        </w:rPr>
        <w:tab/>
        <w:t>Il est rappelé les étapes d’attribution par la SAFER : étude du projet de la commune dans les instances consultatives, choix des candidats, approbation des commissaires du gouvernement, signature d’un document contractuel avec cahier des charges (possibilité d’un bail rural à mettre en place), et enfin signature de l’acte notarié.</w:t>
      </w:r>
    </w:p>
    <w:p w14:paraId="0D395C0E" w14:textId="77777777" w:rsidR="00D90817" w:rsidRPr="007F4C1B" w:rsidRDefault="00D90817">
      <w:pPr>
        <w:suppressAutoHyphens/>
        <w:spacing w:line="240" w:lineRule="exact"/>
        <w:jc w:val="both"/>
        <w:rPr>
          <w:rFonts w:ascii="Times New Roman" w:eastAsia="Times New Roman" w:hAnsi="Times New Roman" w:cs="Times New Roman"/>
          <w:bCs/>
          <w:color w:val="000000"/>
          <w:spacing w:val="3"/>
          <w:szCs w:val="22"/>
          <w:highlight w:val="white"/>
        </w:rPr>
      </w:pPr>
    </w:p>
    <w:p w14:paraId="747C8552" w14:textId="49DC8577" w:rsidR="009A3D42" w:rsidRPr="007F4C1B" w:rsidRDefault="00CC515B">
      <w:pPr>
        <w:suppressAutoHyphens/>
        <w:spacing w:line="240" w:lineRule="exact"/>
        <w:jc w:val="both"/>
        <w:rPr>
          <w:rFonts w:ascii="Times New Roman" w:eastAsia="Times New Roman" w:hAnsi="Times New Roman" w:cs="Times New Roman"/>
          <w:b/>
          <w:color w:val="000000"/>
          <w:spacing w:val="3"/>
          <w:szCs w:val="22"/>
          <w:highlight w:val="white"/>
          <w:u w:val="single"/>
        </w:rPr>
      </w:pPr>
      <w:r w:rsidRPr="007F4C1B">
        <w:rPr>
          <w:rFonts w:ascii="Times New Roman" w:eastAsia="Times New Roman" w:hAnsi="Times New Roman" w:cs="Times New Roman"/>
          <w:b/>
          <w:color w:val="000000"/>
          <w:spacing w:val="3"/>
          <w:szCs w:val="22"/>
          <w:u w:val="single"/>
          <w:shd w:val="clear" w:color="auto" w:fill="FFFFFF"/>
        </w:rPr>
        <w:t>1</w:t>
      </w:r>
      <w:r w:rsidR="001F10B0">
        <w:rPr>
          <w:rFonts w:ascii="Times New Roman" w:eastAsia="Times New Roman" w:hAnsi="Times New Roman" w:cs="Times New Roman"/>
          <w:b/>
          <w:color w:val="000000"/>
          <w:spacing w:val="3"/>
          <w:szCs w:val="22"/>
          <w:u w:val="single"/>
          <w:shd w:val="clear" w:color="auto" w:fill="FFFFFF"/>
        </w:rPr>
        <w:t>5</w:t>
      </w:r>
      <w:r w:rsidRPr="007F4C1B">
        <w:rPr>
          <w:rFonts w:ascii="Times New Roman" w:eastAsia="Times New Roman" w:hAnsi="Times New Roman" w:cs="Times New Roman"/>
          <w:b/>
          <w:color w:val="000000"/>
          <w:spacing w:val="3"/>
          <w:szCs w:val="22"/>
          <w:u w:val="single"/>
          <w:shd w:val="clear" w:color="auto" w:fill="FFFFFF"/>
        </w:rPr>
        <w:t>/ Renouvellement des membres de la commission de contrôle électorale suite aux démissions</w:t>
      </w:r>
    </w:p>
    <w:p w14:paraId="68139FB6" w14:textId="76056E4D" w:rsidR="009A3D42" w:rsidRDefault="004973A0">
      <w:pPr>
        <w:suppressAutoHyphens/>
        <w:spacing w:line="240" w:lineRule="exact"/>
        <w:jc w:val="both"/>
        <w:rPr>
          <w:rFonts w:ascii="Times New Roman" w:eastAsia="Times New Roman" w:hAnsi="Times New Roman" w:cs="Times New Roman"/>
          <w:bCs/>
          <w:color w:val="000000"/>
          <w:spacing w:val="3"/>
          <w:szCs w:val="22"/>
          <w:highlight w:val="white"/>
        </w:rPr>
      </w:pPr>
      <w:r>
        <w:rPr>
          <w:rFonts w:ascii="Times New Roman" w:eastAsia="Times New Roman" w:hAnsi="Times New Roman" w:cs="Times New Roman"/>
          <w:bCs/>
          <w:color w:val="000000"/>
          <w:spacing w:val="3"/>
          <w:szCs w:val="22"/>
          <w:highlight w:val="white"/>
        </w:rPr>
        <w:tab/>
        <w:t xml:space="preserve">Monsieur le Maire informe l’assemblée que la nomination des membres chargés de la régularité des listes électorales est modifiée comme suit : </w:t>
      </w:r>
    </w:p>
    <w:p w14:paraId="51263AA8" w14:textId="3681A212" w:rsidR="004973A0" w:rsidRDefault="004973A0" w:rsidP="004973A0">
      <w:pPr>
        <w:pStyle w:val="Paragraphedeliste"/>
        <w:numPr>
          <w:ilvl w:val="0"/>
          <w:numId w:val="4"/>
        </w:numPr>
        <w:suppressAutoHyphens/>
        <w:spacing w:line="240" w:lineRule="exact"/>
        <w:jc w:val="both"/>
        <w:rPr>
          <w:bCs/>
          <w:color w:val="000000"/>
          <w:spacing w:val="3"/>
          <w:szCs w:val="22"/>
          <w:highlight w:val="white"/>
        </w:rPr>
      </w:pPr>
      <w:r>
        <w:rPr>
          <w:bCs/>
          <w:color w:val="000000"/>
          <w:spacing w:val="3"/>
          <w:szCs w:val="22"/>
          <w:highlight w:val="white"/>
        </w:rPr>
        <w:t>suppression en tant que conseillers de Madame Valérie GUENIN et Monsieur Raymond SERRET,</w:t>
      </w:r>
    </w:p>
    <w:p w14:paraId="26336BC6" w14:textId="21004207" w:rsidR="004973A0" w:rsidRPr="004973A0" w:rsidRDefault="004973A0" w:rsidP="004973A0">
      <w:pPr>
        <w:pStyle w:val="Paragraphedeliste"/>
        <w:numPr>
          <w:ilvl w:val="0"/>
          <w:numId w:val="4"/>
        </w:numPr>
        <w:suppressAutoHyphens/>
        <w:spacing w:line="240" w:lineRule="exact"/>
        <w:jc w:val="both"/>
        <w:rPr>
          <w:bCs/>
          <w:color w:val="000000"/>
          <w:spacing w:val="3"/>
          <w:szCs w:val="22"/>
          <w:highlight w:val="white"/>
        </w:rPr>
      </w:pPr>
      <w:r>
        <w:rPr>
          <w:bCs/>
          <w:color w:val="000000"/>
          <w:spacing w:val="3"/>
          <w:szCs w:val="22"/>
          <w:highlight w:val="white"/>
        </w:rPr>
        <w:lastRenderedPageBreak/>
        <w:t>ajout en tant que conseillers de Madame Suzanne VITTOZ et Madame Isabelle SIRIEIX.</w:t>
      </w:r>
    </w:p>
    <w:p w14:paraId="53E2EBF2" w14:textId="77777777" w:rsidR="009A3D42" w:rsidRPr="007F4C1B" w:rsidRDefault="009A3D42">
      <w:pPr>
        <w:suppressAutoHyphens/>
        <w:spacing w:line="240" w:lineRule="exact"/>
        <w:jc w:val="both"/>
        <w:rPr>
          <w:rFonts w:ascii="Times New Roman" w:eastAsia="Times New Roman" w:hAnsi="Times New Roman" w:cs="Times New Roman"/>
          <w:bCs/>
          <w:color w:val="000000"/>
          <w:spacing w:val="3"/>
          <w:szCs w:val="22"/>
          <w:highlight w:val="white"/>
        </w:rPr>
      </w:pPr>
    </w:p>
    <w:p w14:paraId="43829328" w14:textId="0B0E7E02" w:rsidR="009A3D42" w:rsidRPr="007F4C1B" w:rsidRDefault="00CC515B">
      <w:pPr>
        <w:suppressAutoHyphens/>
        <w:spacing w:line="240" w:lineRule="exact"/>
        <w:jc w:val="both"/>
        <w:rPr>
          <w:rFonts w:ascii="Times New Roman" w:hAnsi="Times New Roman" w:cs="Times New Roman"/>
          <w:bCs/>
          <w:szCs w:val="22"/>
        </w:rPr>
      </w:pPr>
      <w:r w:rsidRPr="007F4C1B">
        <w:rPr>
          <w:rFonts w:ascii="Times New Roman" w:eastAsia="Times New Roman" w:hAnsi="Times New Roman" w:cs="Times New Roman"/>
          <w:b/>
          <w:color w:val="000000"/>
          <w:spacing w:val="3"/>
          <w:szCs w:val="22"/>
          <w:u w:val="single"/>
          <w:shd w:val="clear" w:color="auto" w:fill="FFFFFF"/>
        </w:rPr>
        <w:t>1</w:t>
      </w:r>
      <w:r w:rsidR="001F10B0">
        <w:rPr>
          <w:rFonts w:ascii="Times New Roman" w:eastAsia="Times New Roman" w:hAnsi="Times New Roman" w:cs="Times New Roman"/>
          <w:b/>
          <w:color w:val="000000"/>
          <w:spacing w:val="3"/>
          <w:szCs w:val="22"/>
          <w:u w:val="single"/>
          <w:shd w:val="clear" w:color="auto" w:fill="FFFFFF"/>
        </w:rPr>
        <w:t>6</w:t>
      </w:r>
      <w:r w:rsidRPr="007F4C1B">
        <w:rPr>
          <w:rFonts w:ascii="Times New Roman" w:eastAsia="Times New Roman" w:hAnsi="Times New Roman" w:cs="Times New Roman"/>
          <w:b/>
          <w:color w:val="000000"/>
          <w:spacing w:val="3"/>
          <w:szCs w:val="22"/>
          <w:u w:val="single"/>
          <w:shd w:val="clear" w:color="auto" w:fill="FFFFFF"/>
        </w:rPr>
        <w:t>/ Organisation de la tenue du bureau de vote pour les élections</w:t>
      </w:r>
    </w:p>
    <w:p w14:paraId="0512BD12" w14:textId="2274C713" w:rsidR="00914591" w:rsidRDefault="00914591">
      <w:pPr>
        <w:pStyle w:val="Paragraphedeliste"/>
        <w:ind w:left="0"/>
        <w:rPr>
          <w:sz w:val="22"/>
          <w:szCs w:val="22"/>
        </w:rPr>
      </w:pPr>
      <w:r>
        <w:rPr>
          <w:sz w:val="22"/>
          <w:szCs w:val="22"/>
        </w:rPr>
        <w:tab/>
        <w:t>Un tour de rôle est établi pour les deux tours des élections présidentielles ; le tableau de présence sera remis</w:t>
      </w:r>
      <w:r w:rsidR="00432DFA">
        <w:rPr>
          <w:sz w:val="22"/>
          <w:szCs w:val="22"/>
        </w:rPr>
        <w:t xml:space="preserve"> à chacun des conseillers et affiché dans le bureau de vote.</w:t>
      </w:r>
    </w:p>
    <w:p w14:paraId="0E8CECAB" w14:textId="77777777" w:rsidR="00914591" w:rsidRDefault="00914591">
      <w:pPr>
        <w:pStyle w:val="Paragraphedeliste"/>
        <w:ind w:left="0"/>
        <w:rPr>
          <w:sz w:val="22"/>
          <w:szCs w:val="22"/>
        </w:rPr>
      </w:pPr>
    </w:p>
    <w:p w14:paraId="529FAAB7" w14:textId="3F3D55AF" w:rsidR="009A3D42" w:rsidRPr="007F4C1B" w:rsidRDefault="00CC515B">
      <w:pPr>
        <w:pStyle w:val="Paragraphedeliste"/>
        <w:ind w:left="0"/>
        <w:rPr>
          <w:sz w:val="22"/>
          <w:szCs w:val="22"/>
        </w:rPr>
      </w:pPr>
      <w:r w:rsidRPr="007F4C1B">
        <w:rPr>
          <w:b/>
          <w:sz w:val="22"/>
          <w:szCs w:val="22"/>
          <w:u w:val="single"/>
        </w:rPr>
        <w:t>1</w:t>
      </w:r>
      <w:r w:rsidR="001F10B0">
        <w:rPr>
          <w:b/>
          <w:sz w:val="22"/>
          <w:szCs w:val="22"/>
          <w:u w:val="single"/>
        </w:rPr>
        <w:t>7</w:t>
      </w:r>
      <w:r w:rsidRPr="007F4C1B">
        <w:rPr>
          <w:b/>
          <w:sz w:val="22"/>
          <w:szCs w:val="22"/>
          <w:u w:val="single"/>
        </w:rPr>
        <w:t>/ Questions diverses n’ayant pas donné lieu à délibération</w:t>
      </w:r>
      <w:r w:rsidRPr="007F4C1B">
        <w:rPr>
          <w:b/>
          <w:sz w:val="22"/>
          <w:szCs w:val="22"/>
        </w:rPr>
        <w:t> </w:t>
      </w:r>
    </w:p>
    <w:p w14:paraId="52652000" w14:textId="255DF819" w:rsidR="009A3D42" w:rsidRDefault="0031715E">
      <w:pPr>
        <w:numPr>
          <w:ilvl w:val="0"/>
          <w:numId w:val="1"/>
        </w:numPr>
        <w:spacing w:line="240" w:lineRule="exact"/>
        <w:jc w:val="both"/>
        <w:rPr>
          <w:rFonts w:ascii="Times New Roman" w:eastAsia="Times New Roman" w:hAnsi="Times New Roman" w:cs="Times New Roman"/>
          <w:szCs w:val="22"/>
        </w:rPr>
      </w:pPr>
      <w:r>
        <w:rPr>
          <w:rFonts w:ascii="Times New Roman" w:eastAsia="Times New Roman" w:hAnsi="Times New Roman" w:cs="Times New Roman"/>
          <w:b/>
          <w:bCs/>
          <w:szCs w:val="22"/>
        </w:rPr>
        <w:t>Commission communication </w:t>
      </w:r>
      <w:r>
        <w:rPr>
          <w:rFonts w:ascii="Times New Roman" w:eastAsia="Times New Roman" w:hAnsi="Times New Roman" w:cs="Times New Roman"/>
          <w:szCs w:val="22"/>
        </w:rPr>
        <w:t>: Karim BOUSSOTROT remplace Valérie GUENIN.</w:t>
      </w:r>
    </w:p>
    <w:p w14:paraId="2103A3D0" w14:textId="49C1FBFA" w:rsidR="0031715E" w:rsidRDefault="0031715E">
      <w:pPr>
        <w:numPr>
          <w:ilvl w:val="0"/>
          <w:numId w:val="1"/>
        </w:numPr>
        <w:spacing w:line="240" w:lineRule="exact"/>
        <w:jc w:val="both"/>
        <w:rPr>
          <w:rFonts w:ascii="Times New Roman" w:eastAsia="Times New Roman" w:hAnsi="Times New Roman" w:cs="Times New Roman"/>
          <w:szCs w:val="22"/>
        </w:rPr>
      </w:pPr>
      <w:r>
        <w:rPr>
          <w:rFonts w:ascii="Times New Roman" w:eastAsia="Times New Roman" w:hAnsi="Times New Roman" w:cs="Times New Roman"/>
          <w:b/>
          <w:bCs/>
          <w:szCs w:val="22"/>
        </w:rPr>
        <w:t>Commission cimetière</w:t>
      </w:r>
      <w:r>
        <w:rPr>
          <w:rFonts w:ascii="Times New Roman" w:eastAsia="Times New Roman" w:hAnsi="Times New Roman" w:cs="Times New Roman"/>
          <w:szCs w:val="22"/>
        </w:rPr>
        <w:t> : pas de remplacement de Mme GUENIN.</w:t>
      </w:r>
    </w:p>
    <w:p w14:paraId="31EC75C5" w14:textId="0D65B866" w:rsidR="003A42CF" w:rsidRDefault="003A42CF">
      <w:pPr>
        <w:numPr>
          <w:ilvl w:val="0"/>
          <w:numId w:val="1"/>
        </w:numPr>
        <w:spacing w:line="240" w:lineRule="exact"/>
        <w:jc w:val="both"/>
        <w:rPr>
          <w:rFonts w:ascii="Times New Roman" w:eastAsia="Times New Roman" w:hAnsi="Times New Roman" w:cs="Times New Roman"/>
          <w:szCs w:val="22"/>
        </w:rPr>
      </w:pPr>
      <w:r>
        <w:rPr>
          <w:rFonts w:ascii="Times New Roman" w:eastAsia="Times New Roman" w:hAnsi="Times New Roman" w:cs="Times New Roman"/>
          <w:szCs w:val="22"/>
        </w:rPr>
        <w:t xml:space="preserve">Réflexion sur un </w:t>
      </w:r>
      <w:r>
        <w:rPr>
          <w:rFonts w:ascii="Times New Roman" w:eastAsia="Times New Roman" w:hAnsi="Times New Roman" w:cs="Times New Roman"/>
          <w:b/>
          <w:bCs/>
          <w:szCs w:val="22"/>
        </w:rPr>
        <w:t>don pour l’Ukraine par la commune</w:t>
      </w:r>
      <w:r>
        <w:rPr>
          <w:rFonts w:ascii="Times New Roman" w:eastAsia="Times New Roman" w:hAnsi="Times New Roman" w:cs="Times New Roman"/>
          <w:szCs w:val="22"/>
        </w:rPr>
        <w:t>.</w:t>
      </w:r>
    </w:p>
    <w:p w14:paraId="0C89719A" w14:textId="4CDB9B54" w:rsidR="009A3D42" w:rsidRDefault="00BF2B02" w:rsidP="00BF2B02">
      <w:pPr>
        <w:numPr>
          <w:ilvl w:val="0"/>
          <w:numId w:val="1"/>
        </w:numPr>
        <w:spacing w:line="240" w:lineRule="exact"/>
        <w:jc w:val="both"/>
        <w:rPr>
          <w:rFonts w:ascii="Times New Roman" w:eastAsia="Times New Roman" w:hAnsi="Times New Roman" w:cs="Times New Roman"/>
          <w:szCs w:val="22"/>
        </w:rPr>
      </w:pPr>
      <w:r w:rsidRPr="00BF2B02">
        <w:rPr>
          <w:rFonts w:ascii="Times New Roman" w:eastAsia="Times New Roman" w:hAnsi="Times New Roman" w:cs="Times New Roman"/>
          <w:b/>
          <w:bCs/>
          <w:szCs w:val="22"/>
        </w:rPr>
        <w:t xml:space="preserve">Feu d’artifice </w:t>
      </w:r>
      <w:r w:rsidRPr="00BF2B02">
        <w:rPr>
          <w:rFonts w:ascii="Times New Roman" w:eastAsia="Times New Roman" w:hAnsi="Times New Roman" w:cs="Times New Roman"/>
          <w:szCs w:val="22"/>
        </w:rPr>
        <w:t>à commander pour le concert du 4 juin sur Champ de Foire.</w:t>
      </w:r>
    </w:p>
    <w:p w14:paraId="1FE2B6D1" w14:textId="77777777" w:rsidR="00BF2B02" w:rsidRPr="00BF2B02" w:rsidRDefault="00BF2B02" w:rsidP="00BF2B02">
      <w:pPr>
        <w:spacing w:line="240" w:lineRule="exact"/>
        <w:jc w:val="both"/>
        <w:rPr>
          <w:rFonts w:ascii="Times New Roman" w:eastAsia="Times New Roman" w:hAnsi="Times New Roman" w:cs="Times New Roman"/>
          <w:szCs w:val="22"/>
        </w:rPr>
      </w:pPr>
    </w:p>
    <w:p w14:paraId="0FD7CD02" w14:textId="77777777" w:rsidR="009A3D42" w:rsidRPr="007F4C1B" w:rsidRDefault="00CC515B">
      <w:pPr>
        <w:spacing w:line="240" w:lineRule="exact"/>
        <w:jc w:val="both"/>
        <w:rPr>
          <w:rFonts w:ascii="Times New Roman" w:hAnsi="Times New Roman" w:cs="Times New Roman"/>
          <w:szCs w:val="22"/>
        </w:rPr>
      </w:pPr>
      <w:r w:rsidRPr="007F4C1B">
        <w:rPr>
          <w:rFonts w:ascii="Times New Roman" w:eastAsia="Times New Roman" w:hAnsi="Times New Roman" w:cs="Times New Roman"/>
          <w:b/>
          <w:szCs w:val="22"/>
        </w:rPr>
        <w:t>Plus aucune question n'étant à l'ordre du jour, la séance est levée à 21 h 00.</w:t>
      </w:r>
    </w:p>
    <w:p w14:paraId="64E071B5" w14:textId="77777777" w:rsidR="009A3D42" w:rsidRPr="00855EA5" w:rsidRDefault="009A3D42">
      <w:pPr>
        <w:spacing w:line="240" w:lineRule="exact"/>
        <w:jc w:val="both"/>
        <w:rPr>
          <w:rFonts w:ascii="Times New Roman" w:hAnsi="Times New Roman" w:cs="Times New Roman"/>
          <w:szCs w:val="22"/>
        </w:rPr>
      </w:pPr>
    </w:p>
    <w:sectPr w:rsidR="009A3D42" w:rsidRPr="00855EA5">
      <w:pgSz w:w="12240" w:h="15840"/>
      <w:pgMar w:top="1440" w:right="1440" w:bottom="1440" w:left="14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F09"/>
    <w:multiLevelType w:val="hybridMultilevel"/>
    <w:tmpl w:val="AC8E31F8"/>
    <w:lvl w:ilvl="0" w:tplc="30F4900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EE617FC"/>
    <w:multiLevelType w:val="multilevel"/>
    <w:tmpl w:val="81ECB2E6"/>
    <w:lvl w:ilvl="0">
      <w:start w:val="1"/>
      <w:numFmt w:val="bullet"/>
      <w:lvlText w:val=""/>
      <w:lvlJc w:val="left"/>
      <w:pPr>
        <w:ind w:left="0" w:firstLine="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4454E1"/>
    <w:multiLevelType w:val="multilevel"/>
    <w:tmpl w:val="1D3E4A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89D0597"/>
    <w:multiLevelType w:val="multilevel"/>
    <w:tmpl w:val="62C80CA0"/>
    <w:lvl w:ilvl="0">
      <w:start w:val="2022"/>
      <w:numFmt w:val="bullet"/>
      <w:lvlText w:val="-"/>
      <w:lvlJc w:val="left"/>
      <w:pPr>
        <w:ind w:left="1065" w:hanging="360"/>
      </w:pPr>
      <w:rPr>
        <w:rFonts w:ascii="Times New Roman" w:hAnsi="Times New Roman" w:cs="Times New Roman" w:hint="default"/>
        <w:sz w:val="22"/>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4" w15:restartNumberingAfterBreak="0">
    <w:nsid w:val="693433B5"/>
    <w:multiLevelType w:val="multilevel"/>
    <w:tmpl w:val="ACDE2C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42"/>
    <w:rsid w:val="00070E99"/>
    <w:rsid w:val="000C2FFD"/>
    <w:rsid w:val="00153355"/>
    <w:rsid w:val="00191ED1"/>
    <w:rsid w:val="001F10B0"/>
    <w:rsid w:val="002663AF"/>
    <w:rsid w:val="002B2C36"/>
    <w:rsid w:val="0031715E"/>
    <w:rsid w:val="003A42CF"/>
    <w:rsid w:val="00432DFA"/>
    <w:rsid w:val="004666CD"/>
    <w:rsid w:val="004973A0"/>
    <w:rsid w:val="00531FB2"/>
    <w:rsid w:val="005D58CD"/>
    <w:rsid w:val="0060205F"/>
    <w:rsid w:val="00636E24"/>
    <w:rsid w:val="006F39D9"/>
    <w:rsid w:val="00704A52"/>
    <w:rsid w:val="007C55C2"/>
    <w:rsid w:val="007F162B"/>
    <w:rsid w:val="007F4C1B"/>
    <w:rsid w:val="008314E1"/>
    <w:rsid w:val="00855EA5"/>
    <w:rsid w:val="0087630D"/>
    <w:rsid w:val="00892624"/>
    <w:rsid w:val="008D6D13"/>
    <w:rsid w:val="00914591"/>
    <w:rsid w:val="00957085"/>
    <w:rsid w:val="009972FA"/>
    <w:rsid w:val="009A3D42"/>
    <w:rsid w:val="009C5CD5"/>
    <w:rsid w:val="00A158AE"/>
    <w:rsid w:val="00A53DC5"/>
    <w:rsid w:val="00AD3626"/>
    <w:rsid w:val="00AF6DC9"/>
    <w:rsid w:val="00B309C4"/>
    <w:rsid w:val="00BC1A09"/>
    <w:rsid w:val="00BE1141"/>
    <w:rsid w:val="00BF2B02"/>
    <w:rsid w:val="00C42AEA"/>
    <w:rsid w:val="00C81084"/>
    <w:rsid w:val="00C90DC6"/>
    <w:rsid w:val="00CC515B"/>
    <w:rsid w:val="00D10E81"/>
    <w:rsid w:val="00D90817"/>
    <w:rsid w:val="00E7734B"/>
    <w:rsid w:val="00EA73AE"/>
    <w:rsid w:val="00F7757C"/>
    <w:rsid w:val="00FE3753"/>
    <w:rsid w:val="00FE767B"/>
    <w:rsid w:val="00FF37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BDA3"/>
  <w15:docId w15:val="{5829571F-AEC5-40F9-8AE9-2F15F13A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ascii="Times New Roman" w:eastAsia="Calibri" w:hAnsi="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enInternet">
    <w:name w:val="Lien Internet"/>
    <w:rPr>
      <w:color w:val="000080"/>
      <w:u w:val="single"/>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Times New Roman"/>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b/>
    </w:rPr>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ListLabel67">
    <w:name w:val="ListLabel 67"/>
    <w:qFormat/>
    <w:rPr>
      <w:rFonts w:cs="Symbol"/>
      <w:b/>
    </w:rPr>
  </w:style>
  <w:style w:type="character" w:customStyle="1" w:styleId="ListLabel68">
    <w:name w:val="ListLabel 68"/>
    <w:qFormat/>
    <w:rPr>
      <w:rFonts w:ascii="Times New Roman" w:hAnsi="Times New Roman" w:cs="Times New Roman"/>
      <w:sz w:val="22"/>
    </w:rPr>
  </w:style>
  <w:style w:type="character" w:customStyle="1" w:styleId="ListLabel69">
    <w:name w:val="ListLabel 69"/>
    <w:qFormat/>
    <w:rPr>
      <w:rFonts w:cs="Symbol"/>
      <w:b/>
    </w:rPr>
  </w:style>
  <w:style w:type="character" w:customStyle="1" w:styleId="ListLabel70">
    <w:name w:val="ListLabel 70"/>
    <w:qFormat/>
    <w:rPr>
      <w:rFonts w:ascii="Times New Roman" w:hAnsi="Times New Roman" w:cs="Times New Roman"/>
      <w:sz w:val="22"/>
    </w:rPr>
  </w:style>
  <w:style w:type="character" w:customStyle="1" w:styleId="ListLabel71">
    <w:name w:val="ListLabel 71"/>
    <w:qFormat/>
    <w:rPr>
      <w:rFonts w:cs="Symbol"/>
      <w:b/>
    </w:rPr>
  </w:style>
  <w:style w:type="character" w:customStyle="1" w:styleId="ListLabel72">
    <w:name w:val="ListLabel 72"/>
    <w:qFormat/>
    <w:rPr>
      <w:rFonts w:cs="Symbol"/>
      <w:b/>
    </w:rPr>
  </w:style>
  <w:style w:type="character" w:customStyle="1" w:styleId="ListLabel73">
    <w:name w:val="ListLabel 73"/>
    <w:qFormat/>
    <w:rPr>
      <w:rFonts w:cs="Symbol"/>
      <w:b/>
    </w:rPr>
  </w:style>
  <w:style w:type="character" w:customStyle="1" w:styleId="ListLabel74">
    <w:name w:val="ListLabel 74"/>
    <w:qFormat/>
    <w:rPr>
      <w:rFonts w:ascii="Times New Roman" w:hAnsi="Times New Roman" w:cs="Arial"/>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cs="Arial"/>
    </w:rPr>
  </w:style>
  <w:style w:type="character" w:customStyle="1" w:styleId="Puces">
    <w:name w:val="Puces"/>
    <w:qFormat/>
    <w:rPr>
      <w:rFonts w:ascii="OpenSymbol" w:eastAsia="OpenSymbol" w:hAnsi="OpenSymbol" w:cs="OpenSymbol"/>
    </w:rPr>
  </w:style>
  <w:style w:type="character" w:customStyle="1" w:styleId="ListLabel83">
    <w:name w:val="ListLabel 83"/>
    <w:qFormat/>
    <w:rPr>
      <w:rFonts w:ascii="Times New Roman" w:hAnsi="Times New Roman" w:cs="Symbol"/>
      <w:b w:val="0"/>
      <w:sz w:val="22"/>
    </w:rPr>
  </w:style>
  <w:style w:type="character" w:customStyle="1" w:styleId="ListLabel84">
    <w:name w:val="ListLabel 84"/>
    <w:qFormat/>
    <w:rPr>
      <w:rFonts w:ascii="Times New Roman" w:hAnsi="Times New Roman" w:cs="Arial"/>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cs="Aria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ascii="Times New Roman" w:hAnsi="Times New Roman" w:cs="Symbol"/>
      <w:b w:val="0"/>
      <w:sz w:val="22"/>
    </w:rPr>
  </w:style>
  <w:style w:type="character" w:customStyle="1" w:styleId="ListLabel121">
    <w:name w:val="ListLabel 121"/>
    <w:qFormat/>
    <w:rPr>
      <w:rFonts w:ascii="Times New Roman" w:hAnsi="Times New Roman" w:cs="Arial"/>
    </w:rPr>
  </w:style>
  <w:style w:type="character" w:customStyle="1" w:styleId="ListLabel122">
    <w:name w:val="ListLabel 122"/>
    <w:qFormat/>
    <w:rPr>
      <w:rFonts w:cs="Arial"/>
    </w:rPr>
  </w:style>
  <w:style w:type="character" w:customStyle="1" w:styleId="ListLabel123">
    <w:name w:val="ListLabel 123"/>
    <w:qFormat/>
    <w:rPr>
      <w:rFonts w:cs="Arial"/>
    </w:rPr>
  </w:style>
  <w:style w:type="character" w:customStyle="1" w:styleId="ListLabel124">
    <w:name w:val="ListLabel 124"/>
    <w:qFormat/>
    <w:rPr>
      <w:rFonts w:cs="Arial"/>
    </w:rPr>
  </w:style>
  <w:style w:type="character" w:customStyle="1" w:styleId="ListLabel125">
    <w:name w:val="ListLabel 125"/>
    <w:qFormat/>
    <w:rPr>
      <w:rFonts w:cs="Arial"/>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ascii="Times New Roman" w:hAnsi="Times New Roman" w:cs="Symbol"/>
      <w:b/>
      <w:sz w:val="22"/>
    </w:rPr>
  </w:style>
  <w:style w:type="character" w:customStyle="1" w:styleId="ListLabel158">
    <w:name w:val="ListLabel 158"/>
    <w:qFormat/>
    <w:rPr>
      <w:rFonts w:ascii="Times New Roman" w:hAnsi="Times New Roman" w:cs="Arial"/>
    </w:rPr>
  </w:style>
  <w:style w:type="character" w:customStyle="1" w:styleId="ListLabel159">
    <w:name w:val="ListLabel 159"/>
    <w:qFormat/>
    <w:rPr>
      <w:rFonts w:cs="Arial"/>
    </w:rPr>
  </w:style>
  <w:style w:type="character" w:customStyle="1" w:styleId="ListLabel160">
    <w:name w:val="ListLabel 160"/>
    <w:qFormat/>
    <w:rPr>
      <w:rFonts w:cs="Arial"/>
    </w:rPr>
  </w:style>
  <w:style w:type="character" w:customStyle="1" w:styleId="ListLabel161">
    <w:name w:val="ListLabel 161"/>
    <w:qFormat/>
    <w:rPr>
      <w:rFonts w:cs="Arial"/>
    </w:rPr>
  </w:style>
  <w:style w:type="character" w:customStyle="1" w:styleId="ListLabel162">
    <w:name w:val="ListLabel 162"/>
    <w:qFormat/>
    <w:rPr>
      <w:rFonts w:cs="Arial"/>
    </w:rPr>
  </w:style>
  <w:style w:type="character" w:customStyle="1" w:styleId="ListLabel163">
    <w:name w:val="ListLabel 163"/>
    <w:qFormat/>
    <w:rPr>
      <w:rFonts w:cs="Arial"/>
    </w:rPr>
  </w:style>
  <w:style w:type="character" w:customStyle="1" w:styleId="ListLabel164">
    <w:name w:val="ListLabel 164"/>
    <w:qFormat/>
    <w:rPr>
      <w:rFonts w:cs="Arial"/>
    </w:rPr>
  </w:style>
  <w:style w:type="character" w:customStyle="1" w:styleId="ListLabel165">
    <w:name w:val="ListLabel 165"/>
    <w:qFormat/>
    <w:rPr>
      <w:rFonts w:cs="Arial"/>
    </w:rPr>
  </w:style>
  <w:style w:type="character" w:customStyle="1" w:styleId="ListLabel166">
    <w:name w:val="ListLabel 166"/>
    <w:qFormat/>
    <w:rPr>
      <w:rFonts w:cs="Aria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ParagraphedelisteCar">
    <w:name w:val="Paragraphe de liste Car"/>
    <w:link w:val="Paragraphedeliste"/>
    <w:uiPriority w:val="34"/>
    <w:qFormat/>
    <w:rsid w:val="00FE2415"/>
    <w:rPr>
      <w:rFonts w:ascii="Times New Roman" w:eastAsia="Times New Roman" w:hAnsi="Times New Roman" w:cs="Times New Roman"/>
      <w:sz w:val="24"/>
    </w:rPr>
  </w:style>
  <w:style w:type="character" w:customStyle="1" w:styleId="ListLabel194">
    <w:name w:val="ListLabel 194"/>
    <w:qFormat/>
    <w:rPr>
      <w:rFonts w:ascii="Times New Roman" w:hAnsi="Times New Roman" w:cs="Symbol"/>
      <w:b/>
      <w:sz w:val="22"/>
    </w:rPr>
  </w:style>
  <w:style w:type="character" w:customStyle="1" w:styleId="ListLabel195">
    <w:name w:val="ListLabel 195"/>
    <w:qFormat/>
    <w:rPr>
      <w:rFonts w:cs="Arial"/>
    </w:rPr>
  </w:style>
  <w:style w:type="character" w:customStyle="1" w:styleId="ListLabel196">
    <w:name w:val="ListLabel 196"/>
    <w:qFormat/>
    <w:rPr>
      <w:rFonts w:cs="Arial"/>
    </w:rPr>
  </w:style>
  <w:style w:type="character" w:customStyle="1" w:styleId="ListLabel197">
    <w:name w:val="ListLabel 197"/>
    <w:qFormat/>
    <w:rPr>
      <w:rFonts w:cs="Arial"/>
    </w:rPr>
  </w:style>
  <w:style w:type="character" w:customStyle="1" w:styleId="ListLabel198">
    <w:name w:val="ListLabel 198"/>
    <w:qFormat/>
    <w:rPr>
      <w:rFonts w:cs="Arial"/>
    </w:rPr>
  </w:style>
  <w:style w:type="character" w:customStyle="1" w:styleId="ListLabel199">
    <w:name w:val="ListLabel 199"/>
    <w:qFormat/>
    <w:rPr>
      <w:rFonts w:cs="Arial"/>
    </w:rPr>
  </w:style>
  <w:style w:type="character" w:customStyle="1" w:styleId="ListLabel200">
    <w:name w:val="ListLabel 200"/>
    <w:qFormat/>
    <w:rPr>
      <w:rFonts w:cs="Arial"/>
    </w:rPr>
  </w:style>
  <w:style w:type="character" w:customStyle="1" w:styleId="ListLabel201">
    <w:name w:val="ListLabel 201"/>
    <w:qFormat/>
    <w:rPr>
      <w:rFonts w:cs="Arial"/>
    </w:rPr>
  </w:style>
  <w:style w:type="character" w:customStyle="1" w:styleId="ListLabel202">
    <w:name w:val="ListLabel 202"/>
    <w:qFormat/>
    <w:rPr>
      <w:rFonts w:cs="Arial"/>
    </w:rPr>
  </w:style>
  <w:style w:type="character" w:customStyle="1" w:styleId="ListLabel203">
    <w:name w:val="ListLabel 203"/>
    <w:qFormat/>
    <w:rPr>
      <w:rFonts w:cs="Aria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Times New Roman"/>
      <w:b/>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eastAsia="Times New Roman" w:cs="Times New Roman"/>
      <w:sz w:val="22"/>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Paragraphedeliste">
    <w:name w:val="List Paragraph"/>
    <w:basedOn w:val="Normal"/>
    <w:link w:val="ParagraphedelisteCar"/>
    <w:uiPriority w:val="34"/>
    <w:qFormat/>
    <w:pPr>
      <w:ind w:left="720"/>
      <w:contextualSpacing/>
    </w:pPr>
    <w:rPr>
      <w:rFonts w:ascii="Times New Roman" w:eastAsia="Times New Roman" w:hAnsi="Times New Roman" w:cs="Times New Roman"/>
      <w:sz w:val="24"/>
    </w:rPr>
  </w:style>
  <w:style w:type="paragraph" w:customStyle="1" w:styleId="Default">
    <w:name w:val="Default"/>
    <w:qFormat/>
    <w:rPr>
      <w:rFonts w:ascii="Times New Roman" w:eastAsia="Times New Roman" w:hAnsi="Times New Roman" w:cs="Times New Roman"/>
      <w:color w:val="000000"/>
      <w:sz w:val="24"/>
      <w:lang w:eastAsia="fr-FR"/>
    </w:rPr>
  </w:style>
  <w:style w:type="paragraph" w:styleId="NormalWeb">
    <w:name w:val="Normal (Web)"/>
    <w:basedOn w:val="Normal"/>
    <w:qFormat/>
    <w:pPr>
      <w:spacing w:beforeAutospacing="1" w:afterAutospacing="1"/>
    </w:pPr>
    <w:rPr>
      <w:rFonts w:ascii="Times New Roman" w:eastAsia="Times New Roman" w:hAnsi="Times New Roman" w:cs="Times New Roman"/>
      <w:sz w:val="24"/>
      <w:lang w:eastAsia="fr-FR"/>
    </w:rPr>
  </w:style>
  <w:style w:type="paragraph" w:customStyle="1" w:styleId="Contenudetableau">
    <w:name w:val="Contenu de tableau"/>
    <w:basedOn w:val="Corpsdetexte"/>
    <w:qFormat/>
  </w:style>
  <w:style w:type="paragraph" w:customStyle="1" w:styleId="spip1">
    <w:name w:val="spip1"/>
    <w:basedOn w:val="Normal"/>
    <w:qFormat/>
    <w:pPr>
      <w:spacing w:after="160"/>
      <w:ind w:right="200"/>
    </w:pPr>
    <w:rPr>
      <w:rFonts w:ascii="Arial" w:hAnsi="Arial"/>
      <w:color w:val="000000"/>
      <w:sz w:val="20"/>
      <w:szCs w:val="2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5</Pages>
  <Words>2279</Words>
  <Characters>12535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dc:description/>
  <cp:lastModifiedBy>Mairie Ste Agathe La Bouteresse</cp:lastModifiedBy>
  <cp:revision>162</cp:revision>
  <cp:lastPrinted>2021-12-13T10:18:00Z</cp:lastPrinted>
  <dcterms:created xsi:type="dcterms:W3CDTF">2021-05-03T09:53:00Z</dcterms:created>
  <dcterms:modified xsi:type="dcterms:W3CDTF">2022-03-21T10:44:00Z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